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BF" w:rsidRPr="008374AB" w:rsidRDefault="007A61BF" w:rsidP="007A61BF">
      <w:pPr>
        <w:spacing w:after="200" w:line="276" w:lineRule="auto"/>
        <w:rPr>
          <w:rFonts w:eastAsia="Times New Roman" w:cs="Times New Roman"/>
          <w:sz w:val="22"/>
          <w:szCs w:val="22"/>
        </w:rPr>
      </w:pPr>
      <w:bookmarkStart w:id="0" w:name="_GoBack"/>
      <w:bookmarkEnd w:id="0"/>
    </w:p>
    <w:p w:rsidR="007A61BF" w:rsidRPr="008374AB" w:rsidRDefault="007A61BF" w:rsidP="007A61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4AB">
        <w:rPr>
          <w:rFonts w:ascii="Times New Roman" w:eastAsia="Times New Roman" w:hAnsi="Times New Roman" w:cs="Times New Roman"/>
          <w:sz w:val="24"/>
          <w:szCs w:val="24"/>
        </w:rPr>
        <w:t xml:space="preserve">Fazat e procedurës së thirrjes </w:t>
      </w:r>
    </w:p>
    <w:p w:rsidR="007A61BF" w:rsidRPr="008374AB" w:rsidRDefault="007A61BF" w:rsidP="007A61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1BF" w:rsidRPr="00926207" w:rsidRDefault="007A61BF" w:rsidP="007A61BF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74AB">
        <w:rPr>
          <w:rFonts w:ascii="Times New Roman" w:eastAsia="Times New Roman" w:hAnsi="Times New Roman" w:cs="Times New Roman"/>
          <w:sz w:val="24"/>
          <w:szCs w:val="24"/>
        </w:rPr>
        <w:t xml:space="preserve">Afati i fundit për aplikimet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27 maj 2024</w:t>
      </w:r>
    </w:p>
    <w:p w:rsidR="007A61BF" w:rsidRPr="008374AB" w:rsidRDefault="007A61BF" w:rsidP="007A61BF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4AB">
        <w:rPr>
          <w:rFonts w:ascii="Times New Roman" w:eastAsia="Times New Roman" w:hAnsi="Times New Roman" w:cs="Times New Roman"/>
          <w:sz w:val="24"/>
          <w:szCs w:val="24"/>
        </w:rPr>
        <w:t>Afati i fundit për dërgimin e pyetjeve në lidhje me thirrjen jo më vonë se 10 ditë para skadimit të thirrjes</w:t>
      </w:r>
    </w:p>
    <w:p w:rsidR="007A61BF" w:rsidRPr="008374AB" w:rsidRDefault="007A61BF" w:rsidP="007A61BF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4AB">
        <w:rPr>
          <w:rFonts w:ascii="Times New Roman" w:eastAsia="Times New Roman" w:hAnsi="Times New Roman" w:cs="Times New Roman"/>
          <w:sz w:val="24"/>
          <w:szCs w:val="24"/>
        </w:rPr>
        <w:t>Afati i fundit për dërgimin e përgjigjeve për pyetjet që lidhen me thirrjen jo më vonë se 5 ditë para skadimit të thirrjes.</w:t>
      </w:r>
    </w:p>
    <w:p w:rsidR="007A61BF" w:rsidRPr="000D35D9" w:rsidRDefault="007A61BF" w:rsidP="007A61BF">
      <w:pPr>
        <w:numPr>
          <w:ilvl w:val="0"/>
          <w:numId w:val="1"/>
        </w:numPr>
        <w:tabs>
          <w:tab w:val="left" w:pos="1080"/>
        </w:tabs>
        <w:rPr>
          <w:rFonts w:ascii="Times New Roman" w:eastAsia="Times New Roman" w:hAnsi="Times New Roman"/>
          <w:i/>
          <w:sz w:val="24"/>
          <w:szCs w:val="24"/>
        </w:rPr>
      </w:pPr>
      <w:r w:rsidRPr="008374AB">
        <w:rPr>
          <w:rFonts w:ascii="Times New Roman" w:eastAsia="Times New Roman" w:hAnsi="Times New Roman"/>
          <w:sz w:val="24"/>
          <w:szCs w:val="24"/>
        </w:rPr>
        <w:t xml:space="preserve">Afati i fundit për verifikimin e përmbushjes së kritereve procedurale dhe njoftimit të palëve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03 qershor 2024</w:t>
      </w:r>
    </w:p>
    <w:p w:rsidR="007A61BF" w:rsidRPr="008374AB" w:rsidRDefault="007A61BF" w:rsidP="007A61B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61BF" w:rsidRPr="009C09CE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8374AB">
        <w:rPr>
          <w:rFonts w:ascii="Times New Roman" w:eastAsia="Times New Roman" w:hAnsi="Times New Roman"/>
          <w:sz w:val="24"/>
          <w:szCs w:val="24"/>
        </w:rPr>
        <w:t xml:space="preserve">Afati i fundit për vlerësimin e aplikimeve në mënyrë përmbajtjesore  </w:t>
      </w:r>
      <w:r w:rsidRPr="009C09CE">
        <w:rPr>
          <w:rFonts w:ascii="Times New Roman" w:eastAsia="Times New Roman" w:hAnsi="Times New Roman"/>
          <w:i/>
          <w:color w:val="FF0000"/>
          <w:sz w:val="24"/>
          <w:szCs w:val="24"/>
        </w:rPr>
        <w:t>10 qershor 2024</w:t>
      </w:r>
    </w:p>
    <w:p w:rsidR="007A61BF" w:rsidRPr="000D35D9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74AB">
        <w:rPr>
          <w:rFonts w:ascii="Times New Roman" w:eastAsia="Times New Roman" w:hAnsi="Times New Roman"/>
          <w:sz w:val="24"/>
          <w:szCs w:val="24"/>
        </w:rPr>
        <w:t xml:space="preserve">Afati i fundit për kërkesën për </w:t>
      </w:r>
      <w:r>
        <w:rPr>
          <w:rFonts w:ascii="Times New Roman" w:eastAsia="Times New Roman" w:hAnsi="Times New Roman"/>
          <w:sz w:val="24"/>
          <w:szCs w:val="24"/>
        </w:rPr>
        <w:t xml:space="preserve">dorëzimin e dokumenteve shtesë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17</w:t>
      </w:r>
      <w:r w:rsidRPr="0032436E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qershor 2024</w:t>
      </w:r>
    </w:p>
    <w:p w:rsidR="007A61BF" w:rsidRPr="00D61322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74AB">
        <w:rPr>
          <w:rFonts w:ascii="Times New Roman" w:eastAsia="Times New Roman" w:hAnsi="Times New Roman"/>
          <w:sz w:val="24"/>
          <w:szCs w:val="24"/>
        </w:rPr>
        <w:t xml:space="preserve">Afati i fundit për dorëzimin e dokumentacionit të kërkuar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25 qershor 2024</w:t>
      </w:r>
    </w:p>
    <w:p w:rsidR="007A61BF" w:rsidRPr="008374AB" w:rsidRDefault="007A61BF" w:rsidP="007A61BF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7A61BF" w:rsidRPr="00926207" w:rsidRDefault="007A61BF" w:rsidP="007A61BF">
      <w:pPr>
        <w:numPr>
          <w:ilvl w:val="0"/>
          <w:numId w:val="1"/>
        </w:numPr>
        <w:tabs>
          <w:tab w:val="left" w:pos="1080"/>
        </w:tabs>
        <w:spacing w:line="234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8374AB">
        <w:rPr>
          <w:rFonts w:ascii="Times New Roman" w:eastAsia="Times New Roman" w:hAnsi="Times New Roman"/>
          <w:sz w:val="24"/>
          <w:szCs w:val="24"/>
        </w:rPr>
        <w:t xml:space="preserve">Afati i fundit për publikimin e vendimit për ndarjen e fondeve publike dhe njoftimi 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 w:rsidRPr="008374AB">
        <w:rPr>
          <w:rFonts w:ascii="Times New Roman" w:eastAsia="Times New Roman" w:hAnsi="Times New Roman"/>
          <w:sz w:val="24"/>
          <w:szCs w:val="24"/>
        </w:rPr>
        <w:t xml:space="preserve">aplikuarve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16 korrik 2024</w:t>
      </w:r>
    </w:p>
    <w:p w:rsidR="007A61BF" w:rsidRPr="008374AB" w:rsidRDefault="007A61BF" w:rsidP="007A61B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61BF" w:rsidRPr="008B4EAC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74AB">
        <w:rPr>
          <w:rFonts w:ascii="Times New Roman" w:eastAsia="Times New Roman" w:hAnsi="Times New Roman"/>
          <w:sz w:val="24"/>
          <w:szCs w:val="24"/>
        </w:rPr>
        <w:t xml:space="preserve">Afati për kontraktim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17  gusht 2024</w:t>
      </w:r>
    </w:p>
    <w:p w:rsidR="006A7410" w:rsidRDefault="007A61BF" w:rsidP="007A61BF">
      <w:r w:rsidRPr="008374A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A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E4E"/>
    <w:multiLevelType w:val="hybridMultilevel"/>
    <w:tmpl w:val="585C1BFA"/>
    <w:lvl w:ilvl="0" w:tplc="FD7896E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332158"/>
    <w:multiLevelType w:val="multilevel"/>
    <w:tmpl w:val="5E240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BF"/>
    <w:rsid w:val="006A7410"/>
    <w:rsid w:val="007A61BF"/>
    <w:rsid w:val="00D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0A6E"/>
  <w15:chartTrackingRefBased/>
  <w15:docId w15:val="{A5EC6A49-229E-42A6-A69E-E52006DD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BF"/>
    <w:pPr>
      <w:spacing w:after="0" w:line="240" w:lineRule="auto"/>
    </w:pPr>
    <w:rPr>
      <w:rFonts w:ascii="Calibri" w:eastAsia="Calibri" w:hAnsi="Calibri" w:cs="Arial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Luljeta Kabashi</dc:creator>
  <cp:keywords/>
  <dc:description/>
  <cp:lastModifiedBy>Luljeta Kabashi</cp:lastModifiedBy>
  <cp:revision>1</cp:revision>
  <dcterms:created xsi:type="dcterms:W3CDTF">2024-05-24T12:56:00Z</dcterms:created>
  <dcterms:modified xsi:type="dcterms:W3CDTF">2024-05-24T12:56:00Z</dcterms:modified>
</cp:coreProperties>
</file>