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3" w:rsidRPr="00B7396E" w:rsidRDefault="00B7396E" w:rsidP="005F79A7">
      <w:pPr>
        <w:spacing w:before="57"/>
        <w:ind w:left="284"/>
        <w:rPr>
          <w:rFonts w:ascii="Arial Narrow" w:hAnsi="Arial Narrow" w:cs="Tahoma"/>
          <w:sz w:val="22"/>
          <w:szCs w:val="22"/>
          <w:lang w:val="sr-Latn-RS"/>
        </w:rPr>
      </w:pPr>
      <w:r w:rsidRPr="00B7396E">
        <w:rPr>
          <w:rFonts w:ascii="Arial Narrow" w:hAnsi="Arial Narrow" w:cs="Tahoma"/>
          <w:sz w:val="22"/>
          <w:szCs w:val="22"/>
          <w:highlight w:val="yellow"/>
          <w:lang w:val="sr-Latn-RS"/>
        </w:rPr>
        <w:t>Formular</w:t>
      </w:r>
      <w:r w:rsidR="00B25512" w:rsidRPr="00B7396E">
        <w:rPr>
          <w:rFonts w:ascii="Arial Narrow" w:hAnsi="Arial Narrow" w:cs="Tahoma"/>
          <w:sz w:val="22"/>
          <w:szCs w:val="22"/>
          <w:highlight w:val="yellow"/>
          <w:lang w:val="sr-Latn-RS"/>
        </w:rPr>
        <w:t xml:space="preserve"> 13</w:t>
      </w:r>
    </w:p>
    <w:p w:rsidR="00593683" w:rsidRPr="00B7396E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sr-Latn-RS"/>
        </w:rPr>
      </w:pPr>
    </w:p>
    <w:p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IZJAVA</w:t>
      </w:r>
    </w:p>
    <w:p w:rsidR="00DA0B96" w:rsidRPr="00B7396E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</w:p>
    <w:p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O projektima finansiranih iz javnih izvora za finansiranje u </w:t>
      </w:r>
      <w:r w:rsidR="00466215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r-Latn-RS"/>
        </w:rPr>
        <w:t>2022</w:t>
      </w: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godini</w:t>
      </w:r>
    </w:p>
    <w:p w:rsidR="00593683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>Izjavljujemo da naša organizacija</w:t>
      </w:r>
      <w:r w:rsidR="00DA0B96" w:rsidRPr="00B7396E">
        <w:rPr>
          <w:sz w:val="22"/>
          <w:szCs w:val="22"/>
          <w:lang w:val="sr-Latn-RS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B7396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B7396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:rsidR="00593683" w:rsidRPr="00B7396E" w:rsidRDefault="00593683" w:rsidP="00593683">
      <w:pPr>
        <w:jc w:val="center"/>
        <w:rPr>
          <w:i/>
          <w:iCs/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 xml:space="preserve"> </w:t>
      </w:r>
      <w:r w:rsidR="00DA0B96" w:rsidRPr="00B7396E">
        <w:rPr>
          <w:i/>
          <w:iCs/>
          <w:sz w:val="22"/>
          <w:szCs w:val="22"/>
          <w:lang w:val="sr-Latn-RS"/>
        </w:rPr>
        <w:t>(</w:t>
      </w:r>
      <w:r w:rsidR="00B7396E" w:rsidRPr="00B7396E">
        <w:rPr>
          <w:i/>
          <w:iCs/>
          <w:sz w:val="22"/>
          <w:szCs w:val="22"/>
          <w:lang w:val="sr-Latn-RS"/>
        </w:rPr>
        <w:t>navedite naziv NVO</w:t>
      </w:r>
      <w:r w:rsidRPr="00B7396E">
        <w:rPr>
          <w:i/>
          <w:iCs/>
          <w:sz w:val="22"/>
          <w:szCs w:val="22"/>
          <w:lang w:val="sr-Latn-RS"/>
        </w:rPr>
        <w:t>)</w:t>
      </w:r>
    </w:p>
    <w:p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:rsidR="00593683" w:rsidRPr="00B7396E" w:rsidRDefault="00B7396E" w:rsidP="005F79A7">
      <w:pPr>
        <w:ind w:left="142"/>
        <w:jc w:val="both"/>
        <w:rPr>
          <w:i/>
          <w:sz w:val="22"/>
          <w:szCs w:val="22"/>
          <w:u w:val="single"/>
          <w:lang w:val="sr-Latn-RS"/>
        </w:rPr>
      </w:pPr>
      <w:r w:rsidRPr="00B7396E">
        <w:rPr>
          <w:i/>
          <w:sz w:val="22"/>
          <w:szCs w:val="22"/>
          <w:u w:val="single"/>
          <w:lang w:val="sr-Latn-RS"/>
        </w:rPr>
        <w:t>Unesite znak</w:t>
      </w:r>
      <w:r w:rsidR="00DA0B96" w:rsidRPr="00B7396E">
        <w:rPr>
          <w:i/>
          <w:sz w:val="22"/>
          <w:szCs w:val="22"/>
          <w:u w:val="single"/>
          <w:lang w:val="sr-Latn-RS"/>
        </w:rPr>
        <w:t xml:space="preserve"> “X” </w:t>
      </w:r>
      <w:r w:rsidR="00540E94">
        <w:rPr>
          <w:i/>
          <w:sz w:val="22"/>
          <w:szCs w:val="22"/>
          <w:u w:val="single"/>
          <w:lang w:val="sr-Latn-RS"/>
        </w:rPr>
        <w:t>u delu izjave koja je adekvat</w:t>
      </w:r>
      <w:r>
        <w:rPr>
          <w:i/>
          <w:sz w:val="22"/>
          <w:szCs w:val="22"/>
          <w:u w:val="single"/>
          <w:lang w:val="sr-Latn-RS"/>
        </w:rPr>
        <w:t>na vama</w:t>
      </w:r>
    </w:p>
    <w:p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:rsidR="00593683" w:rsidRPr="00B7396E" w:rsidRDefault="00593683" w:rsidP="00593683">
      <w:pPr>
        <w:rPr>
          <w:sz w:val="22"/>
          <w:szCs w:val="22"/>
          <w:lang w:val="sr-Latn-RS"/>
        </w:rPr>
      </w:pPr>
    </w:p>
    <w:tbl>
      <w:tblPr>
        <w:tblW w:w="974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180"/>
        <w:gridCol w:w="34"/>
      </w:tblGrid>
      <w:tr w:rsidR="00593683" w:rsidRPr="00B7396E" w:rsidTr="00540E94">
        <w:trPr>
          <w:trHeight w:val="1077"/>
        </w:trPr>
        <w:tc>
          <w:tcPr>
            <w:tcW w:w="526" w:type="dxa"/>
            <w:vAlign w:val="center"/>
          </w:tcPr>
          <w:p w:rsidR="00E30D24" w:rsidRPr="00B7396E" w:rsidRDefault="006A2B5D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0795" t="9525" r="5080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FE2D10" w:rsidP="00E30D24">
            <w:pPr>
              <w:rPr>
                <w:sz w:val="22"/>
                <w:szCs w:val="22"/>
                <w:lang w:val="sr-Latn-RS"/>
              </w:rPr>
            </w:pPr>
            <w:r w:rsidRPr="00B7396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D304C22" wp14:editId="70E59E26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B7396E" w:rsidRDefault="00593683" w:rsidP="00E30D24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214" w:type="dxa"/>
            <w:gridSpan w:val="2"/>
            <w:shd w:val="clear" w:color="auto" w:fill="FFFFFF"/>
            <w:tcMar>
              <w:left w:w="170" w:type="dxa"/>
            </w:tcMar>
          </w:tcPr>
          <w:p w:rsidR="00DA0B96" w:rsidRPr="00B7396E" w:rsidRDefault="00B7396E" w:rsidP="00DA0B96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>Dobili smo finansijsku podršku za svoje projekte iz javnih izvora u godinama</w:t>
            </w:r>
            <w:r w:rsidR="00466215">
              <w:rPr>
                <w:bCs/>
                <w:sz w:val="22"/>
                <w:szCs w:val="22"/>
                <w:lang w:val="sr-Latn-RS"/>
              </w:rPr>
              <w:t xml:space="preserve"> 2022/2023</w:t>
            </w:r>
            <w:bookmarkStart w:id="0" w:name="_GoBack"/>
            <w:bookmarkEnd w:id="0"/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na osnovu javnih poziva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bCs/>
                <w:sz w:val="22"/>
                <w:szCs w:val="22"/>
                <w:lang w:val="sr-Latn-RS"/>
              </w:rPr>
              <w:t>vladinih organa, opština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drugih javnih institucija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 xml:space="preserve">EU fondova ili drugih domaćih ili međunarodnih fondova </w:t>
            </w: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939"/>
            </w:tblGrid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>Finansijer</w:t>
                  </w:r>
                </w:p>
                <w:p w:rsidR="00DA0B96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Navedite naziv </w:t>
                  </w:r>
                  <w:r w:rsidR="00DA0B96" w:rsidRPr="00B7396E">
                    <w:rPr>
                      <w:i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B7396E" w:rsidRDefault="00B7396E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r-Latn-RS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r-Latn-RS"/>
                    </w:rPr>
                    <w:t>Iznos finansijske podrške</w:t>
                  </w:r>
                </w:p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r-Latn-RS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 xml:space="preserve">Godina </w:t>
                  </w:r>
                </w:p>
              </w:tc>
              <w:tc>
                <w:tcPr>
                  <w:tcW w:w="1939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="00DA0B96" w:rsidRPr="00B7396E">
                    <w:rPr>
                      <w:sz w:val="22"/>
                      <w:szCs w:val="22"/>
                      <w:lang w:val="sr-Latn-RS"/>
                    </w:rPr>
                    <w:t xml:space="preserve">: </w:t>
                  </w:r>
                </w:p>
                <w:p w:rsidR="00DA0B96" w:rsidRPr="00B7396E" w:rsidRDefault="00B7396E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Završen</w:t>
                  </w:r>
                </w:p>
                <w:p w:rsidR="00DA0B96" w:rsidRPr="00B7396E" w:rsidRDefault="00B7396E" w:rsidP="00B7396E">
                  <w:pPr>
                    <w:numPr>
                      <w:ilvl w:val="0"/>
                      <w:numId w:val="3"/>
                    </w:numPr>
                    <w:snapToGrid w:val="0"/>
                    <w:ind w:left="391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U implementaciji</w:t>
                  </w: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7C589F" w:rsidRPr="00B7396E" w:rsidRDefault="007C589F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U procesu smo implementacije projekata iz javnih izvora finansiranja</w:t>
            </w:r>
            <w:r w:rsidR="00FE2D10" w:rsidRPr="00B7396E">
              <w:rPr>
                <w:rFonts w:ascii="inherit" w:hAnsi="inherit"/>
                <w:color w:val="212121"/>
                <w:lang w:val="sr-Latn-RS"/>
              </w:rPr>
              <w:t xml:space="preserve">, </w:t>
            </w:r>
            <w:r>
              <w:rPr>
                <w:rFonts w:ascii="inherit" w:hAnsi="inherit"/>
                <w:color w:val="212121"/>
                <w:lang w:val="sr-Latn-RS"/>
              </w:rPr>
              <w:t>i istovremeno ispunjavamo svoje ugovorene obaveze</w:t>
            </w: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593683" w:rsidRPr="00B7396E" w:rsidRDefault="006A2B5D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8255" r="8255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Ispunili smo sve ugovorene obaveze za finansijsku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ku primljenu od donatora i drugih davaoca javne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593683" w:rsidRPr="00B7396E" w:rsidRDefault="006A2B5D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3970" r="5715" b="1143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Nismo ispunili sve ugovorene obaveze iz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ke primljene od donatora i drugih davaoca javne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:rsidR="005E0BD6" w:rsidRPr="00B7396E" w:rsidRDefault="005E0BD6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7396E">
              <w:rPr>
                <w:sz w:val="22"/>
                <w:szCs w:val="22"/>
                <w:lang w:val="sr-Latn-RS"/>
              </w:rPr>
              <w:t>______________________________________________________________________</w:t>
            </w:r>
          </w:p>
          <w:p w:rsidR="00FE2D10" w:rsidRPr="00B7396E" w:rsidRDefault="00540E94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Navedite razloge za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to va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a NVO nije uspela da ispuni ugovorne obaveze </w:t>
            </w:r>
          </w:p>
          <w:p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  <w:p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</w:tc>
      </w:tr>
    </w:tbl>
    <w:p w:rsidR="005F3E93" w:rsidRPr="00B7396E" w:rsidRDefault="005F3E93" w:rsidP="00593683">
      <w:pPr>
        <w:spacing w:before="113"/>
        <w:rPr>
          <w:sz w:val="22"/>
          <w:szCs w:val="22"/>
          <w:lang w:val="sr-Latn-RS"/>
        </w:rPr>
      </w:pPr>
    </w:p>
    <w:p w:rsidR="00593683" w:rsidRPr="00B7396E" w:rsidRDefault="00593683" w:rsidP="00593683">
      <w:pPr>
        <w:rPr>
          <w:sz w:val="22"/>
          <w:szCs w:val="22"/>
          <w:lang w:val="sr-Latn-RS"/>
        </w:rPr>
      </w:pPr>
    </w:p>
    <w:p w:rsidR="00593683" w:rsidRPr="00B7396E" w:rsidRDefault="00593683" w:rsidP="00593683">
      <w:pPr>
        <w:pStyle w:val="BodyText"/>
        <w:spacing w:after="227"/>
        <w:rPr>
          <w:sz w:val="22"/>
          <w:szCs w:val="22"/>
          <w:lang w:val="sr-Latn-RS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B7396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B7396E" w:rsidRDefault="00B7396E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Mesto i datum</w:t>
            </w:r>
            <w:r w:rsidR="00593683" w:rsidRPr="00B7396E">
              <w:rPr>
                <w:b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B7396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593683" w:rsidRPr="00B7396E" w:rsidTr="005F79A7">
        <w:trPr>
          <w:trHeight w:val="466"/>
        </w:trPr>
        <w:tc>
          <w:tcPr>
            <w:tcW w:w="1443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376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</w:tcPr>
          <w:p w:rsidR="00593683" w:rsidRPr="00B7396E" w:rsidRDefault="00B7396E" w:rsidP="00B7396E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Ime i potpis autorizovanog predstavnika</w:t>
            </w:r>
          </w:p>
        </w:tc>
      </w:tr>
    </w:tbl>
    <w:p w:rsidR="00EA3F12" w:rsidRPr="00B7396E" w:rsidRDefault="00EA3F12" w:rsidP="00E627E3">
      <w:pPr>
        <w:rPr>
          <w:sz w:val="22"/>
          <w:szCs w:val="22"/>
          <w:lang w:val="sr-Latn-RS"/>
        </w:rPr>
      </w:pPr>
    </w:p>
    <w:sectPr w:rsidR="00EA3F12" w:rsidRPr="00B7396E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06" w:rsidRDefault="00186806" w:rsidP="00A2184D">
      <w:r>
        <w:separator/>
      </w:r>
    </w:p>
  </w:endnote>
  <w:endnote w:type="continuationSeparator" w:id="0">
    <w:p w:rsidR="00186806" w:rsidRDefault="00186806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06" w:rsidRDefault="00186806" w:rsidP="00A2184D">
      <w:r>
        <w:separator/>
      </w:r>
    </w:p>
  </w:footnote>
  <w:footnote w:type="continuationSeparator" w:id="0">
    <w:p w:rsidR="00186806" w:rsidRDefault="00186806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86806"/>
    <w:rsid w:val="001A7401"/>
    <w:rsid w:val="001B6334"/>
    <w:rsid w:val="001C6A78"/>
    <w:rsid w:val="00246398"/>
    <w:rsid w:val="00294B06"/>
    <w:rsid w:val="002B389E"/>
    <w:rsid w:val="002E012F"/>
    <w:rsid w:val="002F1EA3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5697"/>
    <w:rsid w:val="00466215"/>
    <w:rsid w:val="004A60D2"/>
    <w:rsid w:val="004C4DE2"/>
    <w:rsid w:val="004E6764"/>
    <w:rsid w:val="00527135"/>
    <w:rsid w:val="00533C9A"/>
    <w:rsid w:val="00540E94"/>
    <w:rsid w:val="005415D7"/>
    <w:rsid w:val="00584E99"/>
    <w:rsid w:val="00593683"/>
    <w:rsid w:val="005A080E"/>
    <w:rsid w:val="005B194A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2B5D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7396E"/>
    <w:rsid w:val="00B84F48"/>
    <w:rsid w:val="00B9636D"/>
    <w:rsid w:val="00BA7A0C"/>
    <w:rsid w:val="00BC1091"/>
    <w:rsid w:val="00BC67F2"/>
    <w:rsid w:val="00C012CB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7D9C3"/>
  <w15:docId w15:val="{8C26AE61-F87A-43DE-A462-F87A9484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B204-EEA6-4181-A24C-7C42ED30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Besmira Thaqi</cp:lastModifiedBy>
  <cp:revision>3</cp:revision>
  <cp:lastPrinted>2014-05-22T14:06:00Z</cp:lastPrinted>
  <dcterms:created xsi:type="dcterms:W3CDTF">2022-05-17T11:16:00Z</dcterms:created>
  <dcterms:modified xsi:type="dcterms:W3CDTF">2023-03-31T07:52:00Z</dcterms:modified>
</cp:coreProperties>
</file>