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3" w:type="dxa"/>
        <w:tblLook w:val="01E0" w:firstRow="1" w:lastRow="1" w:firstColumn="1" w:lastColumn="1" w:noHBand="0" w:noVBand="0"/>
      </w:tblPr>
      <w:tblGrid>
        <w:gridCol w:w="9303"/>
      </w:tblGrid>
      <w:tr w:rsidR="00397996" w:rsidRPr="000627D0" w14:paraId="66823D3F" w14:textId="77777777" w:rsidTr="00C2756D">
        <w:trPr>
          <w:trHeight w:val="3402"/>
        </w:trPr>
        <w:tc>
          <w:tcPr>
            <w:tcW w:w="9303" w:type="dxa"/>
            <w:vAlign w:val="center"/>
          </w:tcPr>
          <w:p w14:paraId="64C87873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  <w:r w:rsidRPr="000627D0"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F1BE35E" wp14:editId="7BEE6F9A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7D0"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  <w:t xml:space="preserve"> </w:t>
            </w:r>
          </w:p>
          <w:p w14:paraId="79C1D147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  <w:p w14:paraId="1B869A84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  <w:p w14:paraId="15E26809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  <w:p w14:paraId="29BDEFF2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  <w:p w14:paraId="76AAE61C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  <w:p w14:paraId="154AC027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sr-Latn-RS"/>
              </w:rPr>
            </w:pPr>
          </w:p>
          <w:p w14:paraId="6FBA54EF" w14:textId="77777777" w:rsidR="00397996" w:rsidRPr="000627D0" w:rsidRDefault="00397996" w:rsidP="009436A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  <w:lang w:val="sr-Latn-RS"/>
              </w:rPr>
            </w:pPr>
            <w:bookmarkStart w:id="0" w:name="OLE_LINK2"/>
            <w:bookmarkStart w:id="1" w:name="OLE_LINK3"/>
            <w:r w:rsidRPr="000627D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sr-Latn-RS"/>
              </w:rPr>
              <w:t>Republika e Kosovës</w:t>
            </w:r>
          </w:p>
          <w:p w14:paraId="5A593A93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sr-Latn-RS"/>
              </w:rPr>
            </w:pPr>
            <w:r w:rsidRPr="000627D0"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  <w:lang w:val="sr-Latn-RS"/>
              </w:rPr>
              <w:t>Republika Kosova-</w:t>
            </w:r>
            <w:r w:rsidRPr="000627D0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  <w:lang w:val="sr-Latn-RS"/>
              </w:rPr>
              <w:t>Republic of Kosovo</w:t>
            </w:r>
          </w:p>
          <w:p w14:paraId="2C290D05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  <w:lang w:val="sr-Latn-RS"/>
              </w:rPr>
            </w:pPr>
            <w:r w:rsidRPr="000627D0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  <w:lang w:val="sr-Latn-RS"/>
              </w:rPr>
              <w:t>Qeveria –Vlada-Government</w:t>
            </w:r>
            <w:bookmarkEnd w:id="0"/>
            <w:bookmarkEnd w:id="1"/>
          </w:p>
          <w:p w14:paraId="3DE536B5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  <w:lang w:val="sr-Latn-RS"/>
              </w:rPr>
            </w:pPr>
          </w:p>
          <w:p w14:paraId="1D7098F2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</w:pP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Ministria e Arsimit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</w:t>
            </w: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Shkencës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 Teknologjis</w:t>
            </w:r>
            <w:r w:rsidR="00855383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ë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dhe Inovacionit</w:t>
            </w: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 / Ministarstvo Obrazovanja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</w:t>
            </w: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Nauke</w:t>
            </w:r>
            <w:r w:rsidR="00445CA8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 Tehnologije i Inovacije</w:t>
            </w: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 / Ministry of Education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</w:t>
            </w:r>
            <w:r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 xml:space="preserve"> Science</w:t>
            </w:r>
            <w:r w:rsidR="00C2756D" w:rsidRPr="000627D0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  <w:lang w:val="sr-Latn-RS"/>
              </w:rPr>
              <w:t>, Technology and Inovation</w:t>
            </w:r>
          </w:p>
          <w:p w14:paraId="03A83191" w14:textId="77777777" w:rsidR="00397996" w:rsidRPr="000627D0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  <w:lang w:val="sr-Latn-RS"/>
              </w:rPr>
            </w:pPr>
          </w:p>
        </w:tc>
      </w:tr>
    </w:tbl>
    <w:p w14:paraId="2D749538" w14:textId="77777777" w:rsidR="00316509" w:rsidRPr="000627D0" w:rsidRDefault="00871525" w:rsidP="004074FA">
      <w:pPr>
        <w:rPr>
          <w:rFonts w:ascii="Times New Roman" w:hAnsi="Times New Roman" w:cs="Times New Roman"/>
          <w:sz w:val="24"/>
          <w:szCs w:val="28"/>
          <w:lang w:val="sr-Latn-RS"/>
        </w:rPr>
      </w:pPr>
      <w:r w:rsidRPr="000627D0">
        <w:rPr>
          <w:rFonts w:ascii="Times New Roman" w:hAnsi="Times New Roman" w:cs="Times New Roman"/>
          <w:sz w:val="24"/>
          <w:szCs w:val="28"/>
          <w:lang w:val="sr-Latn-RS"/>
        </w:rPr>
        <w:t xml:space="preserve">                      Kabineti i Ministres/Kabinet Ministra/Cabinet of the Minister</w:t>
      </w:r>
    </w:p>
    <w:p w14:paraId="6C8D5E6E" w14:textId="77777777" w:rsidR="00470363" w:rsidRPr="000627D0" w:rsidRDefault="00470363" w:rsidP="004074FA">
      <w:pPr>
        <w:rPr>
          <w:rFonts w:ascii="Times New Roman" w:hAnsi="Times New Roman" w:cs="Times New Roman"/>
          <w:sz w:val="24"/>
          <w:szCs w:val="28"/>
          <w:lang w:val="sr-Latn-RS"/>
        </w:rPr>
      </w:pPr>
    </w:p>
    <w:p w14:paraId="066CA10B" w14:textId="77777777" w:rsidR="00470363" w:rsidRPr="000627D0" w:rsidRDefault="00470363" w:rsidP="004074FA">
      <w:pPr>
        <w:rPr>
          <w:rFonts w:ascii="Times New Roman" w:hAnsi="Times New Roman" w:cs="Times New Roman"/>
          <w:sz w:val="24"/>
          <w:szCs w:val="28"/>
          <w:lang w:val="sr-Latn-RS"/>
        </w:rPr>
      </w:pPr>
    </w:p>
    <w:p w14:paraId="106AD8DF" w14:textId="77777777" w:rsidR="00871525" w:rsidRPr="000627D0" w:rsidRDefault="00871525" w:rsidP="00871525">
      <w:pPr>
        <w:rPr>
          <w:rFonts w:ascii="Times New Roman" w:hAnsi="Times New Roman" w:cs="Times New Roman"/>
          <w:b/>
          <w:sz w:val="24"/>
          <w:szCs w:val="28"/>
          <w:lang w:val="sr-Latn-RS"/>
        </w:rPr>
      </w:pPr>
      <w:r w:rsidRPr="000627D0">
        <w:rPr>
          <w:rFonts w:ascii="Times New Roman" w:hAnsi="Times New Roman" w:cs="Times New Roman"/>
          <w:sz w:val="24"/>
          <w:szCs w:val="28"/>
          <w:lang w:val="sr-Latn-RS"/>
        </w:rPr>
        <w:t xml:space="preserve">                                                         </w:t>
      </w:r>
      <w:r w:rsidR="000627D0" w:rsidRPr="000627D0">
        <w:rPr>
          <w:rFonts w:ascii="Times New Roman" w:hAnsi="Times New Roman" w:cs="Times New Roman"/>
          <w:b/>
          <w:sz w:val="24"/>
          <w:szCs w:val="28"/>
          <w:lang w:val="sr-Latn-RS"/>
        </w:rPr>
        <w:t>Poziv za prijavljivanj</w:t>
      </w:r>
      <w:r w:rsidR="000627D0">
        <w:rPr>
          <w:rFonts w:ascii="Times New Roman" w:hAnsi="Times New Roman" w:cs="Times New Roman"/>
          <w:b/>
          <w:sz w:val="24"/>
          <w:szCs w:val="28"/>
          <w:lang w:val="sr-Latn-RS"/>
        </w:rPr>
        <w:t>e</w:t>
      </w:r>
    </w:p>
    <w:p w14:paraId="6E0EAD7D" w14:textId="77777777" w:rsidR="00871525" w:rsidRPr="000627D0" w:rsidRDefault="00871525" w:rsidP="00871525">
      <w:pPr>
        <w:rPr>
          <w:rFonts w:ascii="Times New Roman" w:hAnsi="Times New Roman" w:cs="Times New Roman"/>
          <w:b/>
          <w:sz w:val="24"/>
          <w:szCs w:val="28"/>
          <w:lang w:val="sr-Latn-RS"/>
        </w:rPr>
      </w:pPr>
      <w:r w:rsidRPr="000627D0">
        <w:rPr>
          <w:rFonts w:ascii="Times New Roman" w:hAnsi="Times New Roman" w:cs="Times New Roman"/>
          <w:b/>
          <w:sz w:val="24"/>
          <w:szCs w:val="28"/>
          <w:lang w:val="sr-Latn-RS"/>
        </w:rPr>
        <w:t xml:space="preserve">                              </w:t>
      </w:r>
      <w:r w:rsidR="000627D0" w:rsidRPr="000627D0">
        <w:rPr>
          <w:rFonts w:ascii="Times New Roman" w:hAnsi="Times New Roman" w:cs="Times New Roman"/>
          <w:b/>
          <w:sz w:val="24"/>
          <w:szCs w:val="28"/>
          <w:lang w:val="sr-Latn-RS"/>
        </w:rPr>
        <w:t>Online zajednic</w:t>
      </w:r>
      <w:r w:rsidR="003A248D">
        <w:rPr>
          <w:rFonts w:ascii="Times New Roman" w:hAnsi="Times New Roman" w:cs="Times New Roman"/>
          <w:b/>
          <w:sz w:val="24"/>
          <w:szCs w:val="28"/>
          <w:lang w:val="sr-Latn-RS"/>
        </w:rPr>
        <w:t>a</w:t>
      </w:r>
      <w:r w:rsidR="000627D0" w:rsidRPr="000627D0">
        <w:rPr>
          <w:rFonts w:ascii="Times New Roman" w:hAnsi="Times New Roman" w:cs="Times New Roman"/>
          <w:b/>
          <w:sz w:val="24"/>
          <w:szCs w:val="28"/>
          <w:lang w:val="sr-Latn-RS"/>
        </w:rPr>
        <w:t xml:space="preserve"> nastavnika na engleskom jeziku </w:t>
      </w:r>
    </w:p>
    <w:p w14:paraId="44228361" w14:textId="77777777" w:rsidR="00871525" w:rsidRPr="000627D0" w:rsidRDefault="00871525" w:rsidP="00871525">
      <w:pPr>
        <w:rPr>
          <w:rFonts w:ascii="Times New Roman" w:hAnsi="Times New Roman" w:cs="Times New Roman"/>
          <w:sz w:val="24"/>
          <w:szCs w:val="28"/>
          <w:lang w:val="sr-Latn-RS"/>
        </w:rPr>
      </w:pPr>
    </w:p>
    <w:p w14:paraId="7B16FA86" w14:textId="56B67058" w:rsidR="00871525" w:rsidRPr="000627D0" w:rsidRDefault="000627D0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0627D0">
        <w:rPr>
          <w:rFonts w:ascii="Times New Roman" w:hAnsi="Times New Roman" w:cs="Times New Roman"/>
          <w:sz w:val="24"/>
          <w:szCs w:val="28"/>
          <w:lang w:val="sr-Latn-RS"/>
        </w:rPr>
        <w:t>Ministarstvo obrazovanja, nauke, tehnologije i inovacije, u saradnji sa Britanskim savetom (British Council), lansira na Kosovu program za profesionalni razvoj nastavnika engleskog jezika „Online zajednica budućnosti za nastavnike engleskog jezika/ Future English Online Teacher Communit</w:t>
      </w:r>
      <w:r w:rsidR="00681609">
        <w:rPr>
          <w:rFonts w:ascii="Times New Roman" w:hAnsi="Times New Roman" w:cs="Times New Roman"/>
          <w:sz w:val="24"/>
          <w:szCs w:val="28"/>
          <w:lang w:val="sr-Latn-RS"/>
        </w:rPr>
        <w:t>y</w:t>
      </w:r>
      <w:r w:rsidRPr="000627D0">
        <w:rPr>
          <w:rFonts w:ascii="Times New Roman" w:hAnsi="Times New Roman" w:cs="Times New Roman"/>
          <w:sz w:val="24"/>
          <w:szCs w:val="28"/>
          <w:lang w:val="sr-Latn-RS"/>
        </w:rPr>
        <w:t>“ poziva sve nastavnike engleskog jezika u javnim preduniverzitetskim školama da se prijave da budu deo ovog programa</w:t>
      </w:r>
    </w:p>
    <w:p w14:paraId="3B95E229" w14:textId="77777777" w:rsidR="00871525" w:rsidRPr="000627D0" w:rsidRDefault="00871525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001225ED" w14:textId="77777777" w:rsidR="00871525" w:rsidRPr="000627D0" w:rsidRDefault="00DA61B6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>
        <w:rPr>
          <w:rFonts w:ascii="Times New Roman" w:hAnsi="Times New Roman" w:cs="Times New Roman"/>
          <w:sz w:val="24"/>
          <w:szCs w:val="28"/>
          <w:lang w:val="sr-Latn-RS"/>
        </w:rPr>
        <w:t>Ovaj program ć</w:t>
      </w:r>
      <w:r w:rsidR="000627D0" w:rsidRPr="000627D0">
        <w:rPr>
          <w:rFonts w:ascii="Times New Roman" w:hAnsi="Times New Roman" w:cs="Times New Roman"/>
          <w:sz w:val="24"/>
          <w:szCs w:val="28"/>
          <w:lang w:val="sr-Latn-RS"/>
        </w:rPr>
        <w:t xml:space="preserve">e se odvijati na namenskoj onlajn Platformi za nastavnike engleskog jezika, koja predstavlja forum u kojem nastavnici mogu da se uključe u nove ideje i relevantne diskusije, razmenjuju znanje i iskustvo, da </w:t>
      </w:r>
      <w:r>
        <w:rPr>
          <w:rFonts w:ascii="Times New Roman" w:hAnsi="Times New Roman" w:cs="Times New Roman"/>
          <w:sz w:val="24"/>
          <w:szCs w:val="28"/>
          <w:lang w:val="sr-Latn-RS"/>
        </w:rPr>
        <w:t xml:space="preserve">izraze </w:t>
      </w:r>
      <w:r w:rsidR="000627D0" w:rsidRPr="000627D0">
        <w:rPr>
          <w:rFonts w:ascii="Times New Roman" w:hAnsi="Times New Roman" w:cs="Times New Roman"/>
          <w:sz w:val="24"/>
          <w:szCs w:val="28"/>
          <w:lang w:val="sr-Latn-RS"/>
        </w:rPr>
        <w:t>svoje prakse i učestvuju u autodidaktici. U okviru platforme, nastavnici mogu da razviju elektronski portfolio da podrže i evidentiraju svoj profesionalni razvoj, mogu se angažovati u interakcije i diskusije sa nastavnicima iz drugih zemalja kroz različite grupe</w:t>
      </w:r>
      <w:r w:rsidR="00871525" w:rsidRPr="000627D0">
        <w:rPr>
          <w:rFonts w:ascii="Times New Roman" w:hAnsi="Times New Roman" w:cs="Times New Roman"/>
          <w:sz w:val="24"/>
          <w:szCs w:val="28"/>
          <w:lang w:val="sr-Latn-RS"/>
        </w:rPr>
        <w:t>.</w:t>
      </w:r>
    </w:p>
    <w:p w14:paraId="53459F35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30F9913E" w14:textId="77777777" w:rsidR="00871525" w:rsidRPr="000627D0" w:rsidRDefault="0096306F" w:rsidP="00871525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  <w:r w:rsidRPr="0096306F">
        <w:rPr>
          <w:rFonts w:ascii="Times New Roman" w:hAnsi="Times New Roman" w:cs="Times New Roman"/>
          <w:b/>
          <w:sz w:val="24"/>
          <w:szCs w:val="28"/>
          <w:lang w:val="sr-Latn-RS"/>
        </w:rPr>
        <w:t>Koju korist mogu imati nastavnici od Online platforme zajednice nastavnika engleskog jezika?</w:t>
      </w:r>
    </w:p>
    <w:p w14:paraId="7145C898" w14:textId="77777777" w:rsidR="00331CC2" w:rsidRPr="000627D0" w:rsidRDefault="00331CC2" w:rsidP="00871525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</w:p>
    <w:p w14:paraId="1D2D5D97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Nastavnici mogu da komuniciraju na različitim nivoima:</w:t>
      </w:r>
    </w:p>
    <w:p w14:paraId="706C32C2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upoznaju se sa nastavnicima unutar grupe iz njihove zemlje kroz diskusije na forumu;</w:t>
      </w:r>
    </w:p>
    <w:p w14:paraId="01E43291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interakciju na platformi sa nastavnicima iz drugih zemalja iz regiona i šire, putem vebinara uživo;</w:t>
      </w:r>
    </w:p>
    <w:p w14:paraId="2A74A258" w14:textId="77777777" w:rsidR="00871525" w:rsidRPr="000627D0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učestvuju u posebnim interesnim grupama, gde se nastavnici mogu ujediniti  na osnovu njihovih oblasti interesovanja, iskustva i specifičnog konteksta razreda.</w:t>
      </w:r>
    </w:p>
    <w:p w14:paraId="5784D041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1D3626A1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4174C03C" w14:textId="77777777" w:rsidR="00331CC2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36FF9E28" w14:textId="77777777" w:rsidR="00FB15A8" w:rsidRPr="000627D0" w:rsidRDefault="00FB15A8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07632EA4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0300EF59" w14:textId="77777777" w:rsidR="00871525" w:rsidRPr="000627D0" w:rsidRDefault="00FB15A8" w:rsidP="00871525">
      <w:pPr>
        <w:jc w:val="both"/>
        <w:rPr>
          <w:rFonts w:ascii="Times New Roman" w:hAnsi="Times New Roman" w:cs="Times New Roman"/>
          <w:b/>
          <w:i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b/>
          <w:i/>
          <w:sz w:val="24"/>
          <w:szCs w:val="28"/>
          <w:lang w:val="sr-Latn-RS"/>
        </w:rPr>
        <w:lastRenderedPageBreak/>
        <w:t>Nakon upisa na platformi, nastavnici mogu angažovati u sledećim aktivnostima:</w:t>
      </w:r>
    </w:p>
    <w:p w14:paraId="55EACB6C" w14:textId="326AAC19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Samodostupni online moduli “Teaching for Success;</w:t>
      </w:r>
    </w:p>
    <w:p w14:paraId="2B8AE0E1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Moderirane diskusije na forumu (teme za diskusije na forumu se biraju tako da zadovolje potrebe nastavnika i deo su postavljenog programa ključnih tema i pitanja);</w:t>
      </w:r>
    </w:p>
    <w:p w14:paraId="09E1DEC6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• Vebinari koje održavaju ELT stručnjaci (treneri Britanskog saveta, spoljni gostujući govornici iz Ujedinjenog Kraljevstva, govornici iz zemlje itd.);</w:t>
      </w:r>
    </w:p>
    <w:p w14:paraId="392C0CE6" w14:textId="3E9D3D6F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 xml:space="preserve">• Izrada </w:t>
      </w:r>
      <w:r w:rsidR="00DE7488" w:rsidRPr="00DE7488">
        <w:rPr>
          <w:rFonts w:ascii="Times New Roman" w:hAnsi="Times New Roman" w:cs="Times New Roman"/>
          <w:sz w:val="24"/>
          <w:szCs w:val="28"/>
          <w:lang w:val="sr-Latn-RS"/>
        </w:rPr>
        <w:t>себе</w:t>
      </w:r>
      <w:r w:rsidR="00DE7488">
        <w:rPr>
          <w:rFonts w:ascii="Times New Roman" w:hAnsi="Times New Roman" w:cs="Times New Roman"/>
          <w:sz w:val="24"/>
          <w:szCs w:val="28"/>
          <w:lang w:val="sr-Latn-RS"/>
        </w:rPr>
        <w:t>-</w:t>
      </w:r>
      <w:r w:rsidRPr="00FB15A8">
        <w:rPr>
          <w:rFonts w:ascii="Times New Roman" w:hAnsi="Times New Roman" w:cs="Times New Roman"/>
          <w:sz w:val="24"/>
          <w:szCs w:val="28"/>
          <w:lang w:val="sr-Latn-RS"/>
        </w:rPr>
        <w:t>refleksivnih časopisa i ličnih e-portfolija;</w:t>
      </w:r>
    </w:p>
    <w:p w14:paraId="5D7BF098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76C9EAE8" w14:textId="77777777" w:rsidR="0094643C" w:rsidRPr="000627D0" w:rsidRDefault="00FB15A8" w:rsidP="0094643C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  <w:r>
        <w:rPr>
          <w:rFonts w:ascii="Times New Roman" w:hAnsi="Times New Roman" w:cs="Times New Roman"/>
          <w:b/>
          <w:sz w:val="24"/>
          <w:szCs w:val="28"/>
          <w:lang w:val="sr-Latn-RS"/>
        </w:rPr>
        <w:t>Dodatna pojašnjenja</w:t>
      </w:r>
    </w:p>
    <w:p w14:paraId="3B45B181" w14:textId="77777777" w:rsidR="0094643C" w:rsidRPr="000627D0" w:rsidRDefault="0094643C" w:rsidP="0094643C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</w:p>
    <w:p w14:paraId="7BB77900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Nastavnici izabrani za ovaj program ima</w:t>
      </w:r>
      <w:r w:rsidR="00C46901">
        <w:rPr>
          <w:rFonts w:ascii="Times New Roman" w:hAnsi="Times New Roman" w:cs="Times New Roman"/>
          <w:sz w:val="24"/>
          <w:szCs w:val="28"/>
          <w:lang w:val="sr-Latn-RS"/>
        </w:rPr>
        <w:t>ć</w:t>
      </w:r>
      <w:r w:rsidRPr="00FB15A8">
        <w:rPr>
          <w:rFonts w:ascii="Times New Roman" w:hAnsi="Times New Roman" w:cs="Times New Roman"/>
          <w:sz w:val="24"/>
          <w:szCs w:val="28"/>
          <w:lang w:val="sr-Latn-RS"/>
        </w:rPr>
        <w:t>e pristup platformi do kraja marta meseca 2023.</w:t>
      </w:r>
    </w:p>
    <w:p w14:paraId="48A9FEB8" w14:textId="77777777" w:rsidR="00FB15A8" w:rsidRPr="00FB15A8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3C9DAD4A" w14:textId="77777777" w:rsidR="0094643C" w:rsidRPr="000627D0" w:rsidRDefault="00FB15A8" w:rsidP="00FB15A8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FB15A8">
        <w:rPr>
          <w:rFonts w:ascii="Times New Roman" w:hAnsi="Times New Roman" w:cs="Times New Roman"/>
          <w:sz w:val="24"/>
          <w:szCs w:val="28"/>
          <w:lang w:val="sr-Latn-RS"/>
        </w:rPr>
        <w:t>Pre nego što postanu deo ovog programa, bi</w:t>
      </w:r>
      <w:r w:rsidR="00A224A9">
        <w:rPr>
          <w:rFonts w:ascii="Times New Roman" w:hAnsi="Times New Roman" w:cs="Times New Roman"/>
          <w:sz w:val="24"/>
          <w:szCs w:val="28"/>
          <w:lang w:val="sr-Latn-RS"/>
        </w:rPr>
        <w:t>ć</w:t>
      </w:r>
      <w:r w:rsidRPr="00FB15A8">
        <w:rPr>
          <w:rFonts w:ascii="Times New Roman" w:hAnsi="Times New Roman" w:cs="Times New Roman"/>
          <w:sz w:val="24"/>
          <w:szCs w:val="28"/>
          <w:lang w:val="sr-Latn-RS"/>
        </w:rPr>
        <w:t xml:space="preserve">e organizovana online informativna sesija kako bi učesnicima pružili sve relevantne </w:t>
      </w:r>
      <w:r w:rsidR="00A224A9" w:rsidRPr="00FB15A8">
        <w:rPr>
          <w:rFonts w:ascii="Times New Roman" w:hAnsi="Times New Roman" w:cs="Times New Roman"/>
          <w:sz w:val="24"/>
          <w:szCs w:val="28"/>
          <w:lang w:val="sr-Latn-RS"/>
        </w:rPr>
        <w:t>informacije</w:t>
      </w:r>
      <w:r w:rsidRPr="00FB15A8">
        <w:rPr>
          <w:rFonts w:ascii="Times New Roman" w:hAnsi="Times New Roman" w:cs="Times New Roman"/>
          <w:sz w:val="24"/>
          <w:szCs w:val="28"/>
          <w:lang w:val="sr-Latn-RS"/>
        </w:rPr>
        <w:t xml:space="preserve"> kako bi se osiguralo da imaju neophodna uputstva da maksimalno pove</w:t>
      </w:r>
      <w:r>
        <w:rPr>
          <w:rFonts w:ascii="Times New Roman" w:hAnsi="Times New Roman" w:cs="Times New Roman"/>
          <w:sz w:val="24"/>
          <w:szCs w:val="28"/>
          <w:lang w:val="sr-Latn-RS"/>
        </w:rPr>
        <w:t>ć</w:t>
      </w:r>
      <w:r w:rsidRPr="00FB15A8">
        <w:rPr>
          <w:rFonts w:ascii="Times New Roman" w:hAnsi="Times New Roman" w:cs="Times New Roman"/>
          <w:sz w:val="24"/>
          <w:szCs w:val="28"/>
          <w:lang w:val="sr-Latn-RS"/>
        </w:rPr>
        <w:t>aju svoj angažman u unutar Online zajednice nastavnika.</w:t>
      </w:r>
    </w:p>
    <w:p w14:paraId="080DBE90" w14:textId="77777777" w:rsidR="0094643C" w:rsidRPr="000627D0" w:rsidRDefault="0094643C" w:rsidP="0094643C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12544327" w14:textId="77777777" w:rsidR="00A224A9" w:rsidRPr="00A224A9" w:rsidRDefault="00A224A9" w:rsidP="00A224A9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A224A9">
        <w:rPr>
          <w:rFonts w:ascii="Times New Roman" w:hAnsi="Times New Roman" w:cs="Times New Roman"/>
          <w:sz w:val="24"/>
          <w:szCs w:val="28"/>
          <w:lang w:val="sr-Latn-RS"/>
        </w:rPr>
        <w:t>Informativna sesija ima za cilj - jasno da predstavi prednosti korišćenja ove platforme sa autodidaktičkim pristupom, angažovanjem u diskusije sa svojim kolegama kako bi podelili ideje, izazove i savete, razmišljajući o svojoj praksi i učenju u onlajn sredini od međunarodnih stručnjaka za ELT kako da učine nastavnu praksu privlačnijom, efikasnijom, usredsređenom za učenika i orijentisanijim  na rezultate.</w:t>
      </w:r>
    </w:p>
    <w:p w14:paraId="45A0E26B" w14:textId="77777777" w:rsidR="00A224A9" w:rsidRPr="00A224A9" w:rsidRDefault="00A224A9" w:rsidP="00A224A9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481B0600" w14:textId="77777777" w:rsidR="0094643C" w:rsidRPr="000627D0" w:rsidRDefault="00A224A9" w:rsidP="00A224A9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A224A9">
        <w:rPr>
          <w:rFonts w:ascii="Times New Roman" w:hAnsi="Times New Roman" w:cs="Times New Roman"/>
          <w:sz w:val="24"/>
          <w:szCs w:val="28"/>
          <w:lang w:val="sr-Latn-RS"/>
        </w:rPr>
        <w:t>Nastavnici će biti u mogućnost da odrede ritam svog učešća u programu i platformi (samoristupni moduli, diskusije na forumu, itd.), ali će morati da se pridruže vebinarima uživo jednom mesečno</w:t>
      </w:r>
      <w:r w:rsidR="0094643C" w:rsidRPr="000627D0">
        <w:rPr>
          <w:rFonts w:ascii="Times New Roman" w:hAnsi="Times New Roman" w:cs="Times New Roman"/>
          <w:sz w:val="24"/>
          <w:szCs w:val="28"/>
          <w:lang w:val="sr-Latn-RS"/>
        </w:rPr>
        <w:t>.</w:t>
      </w:r>
    </w:p>
    <w:p w14:paraId="4FC213C1" w14:textId="77777777" w:rsidR="0094643C" w:rsidRPr="000627D0" w:rsidRDefault="0094643C" w:rsidP="0094643C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637CA036" w14:textId="77777777" w:rsidR="0094643C" w:rsidRPr="000627D0" w:rsidRDefault="0094643C" w:rsidP="0094643C">
      <w:pPr>
        <w:jc w:val="both"/>
        <w:rPr>
          <w:rFonts w:ascii="Times New Roman" w:hAnsi="Times New Roman" w:cs="Times New Roman"/>
          <w:b/>
          <w:i/>
          <w:sz w:val="24"/>
          <w:szCs w:val="28"/>
          <w:lang w:val="sr-Latn-RS"/>
        </w:rPr>
      </w:pPr>
    </w:p>
    <w:p w14:paraId="3F1B344C" w14:textId="77777777" w:rsidR="0094643C" w:rsidRPr="000627D0" w:rsidRDefault="00A224A9" w:rsidP="0094643C">
      <w:pPr>
        <w:jc w:val="both"/>
        <w:rPr>
          <w:rFonts w:ascii="Times New Roman" w:hAnsi="Times New Roman" w:cs="Times New Roman"/>
          <w:b/>
          <w:i/>
          <w:sz w:val="24"/>
          <w:szCs w:val="28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sr-Latn-RS"/>
        </w:rPr>
        <w:t>Učešć</w:t>
      </w:r>
      <w:r w:rsidRPr="00A224A9">
        <w:rPr>
          <w:rFonts w:ascii="Times New Roman" w:hAnsi="Times New Roman" w:cs="Times New Roman"/>
          <w:b/>
          <w:i/>
          <w:sz w:val="24"/>
          <w:szCs w:val="28"/>
          <w:lang w:val="sr-Latn-RS"/>
        </w:rPr>
        <w:t>em u ovom programu, nastavnici mogu imati koristi od sledećih sertifikata:</w:t>
      </w:r>
    </w:p>
    <w:p w14:paraId="11B22B0B" w14:textId="77777777" w:rsidR="00A224A9" w:rsidRPr="00A224A9" w:rsidRDefault="00A224A9" w:rsidP="00A224A9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A224A9">
        <w:rPr>
          <w:rFonts w:ascii="Times New Roman" w:hAnsi="Times New Roman" w:cs="Times New Roman"/>
          <w:sz w:val="24"/>
          <w:szCs w:val="28"/>
          <w:lang w:val="sr-Latn-RS"/>
        </w:rPr>
        <w:t>-Regionalni sertifikat za učeš</w:t>
      </w:r>
      <w:r w:rsidR="005B1081">
        <w:rPr>
          <w:rFonts w:ascii="Times New Roman" w:hAnsi="Times New Roman" w:cs="Times New Roman"/>
          <w:sz w:val="24"/>
          <w:szCs w:val="28"/>
          <w:lang w:val="sr-Latn-RS"/>
        </w:rPr>
        <w:t>ć</w:t>
      </w:r>
      <w:r w:rsidRPr="00A224A9">
        <w:rPr>
          <w:rFonts w:ascii="Times New Roman" w:hAnsi="Times New Roman" w:cs="Times New Roman"/>
          <w:sz w:val="24"/>
          <w:szCs w:val="28"/>
          <w:lang w:val="sr-Latn-RS"/>
        </w:rPr>
        <w:t>e na vebinaru.</w:t>
      </w:r>
    </w:p>
    <w:p w14:paraId="7B29F9E4" w14:textId="77777777" w:rsidR="0094643C" w:rsidRPr="000627D0" w:rsidRDefault="005B1081" w:rsidP="00A224A9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>
        <w:rPr>
          <w:rFonts w:ascii="Times New Roman" w:hAnsi="Times New Roman" w:cs="Times New Roman"/>
          <w:sz w:val="24"/>
          <w:szCs w:val="28"/>
          <w:lang w:val="sr-Latn-RS"/>
        </w:rPr>
        <w:t>-C</w:t>
      </w:r>
      <w:r w:rsidR="00A224A9" w:rsidRPr="00A224A9">
        <w:rPr>
          <w:rFonts w:ascii="Times New Roman" w:hAnsi="Times New Roman" w:cs="Times New Roman"/>
          <w:sz w:val="24"/>
          <w:szCs w:val="28"/>
          <w:lang w:val="sr-Latn-RS"/>
        </w:rPr>
        <w:t>ertifikat o završenom samopristupnom modulu (potrebno je 70% prolaznost po završetku programa).</w:t>
      </w:r>
    </w:p>
    <w:p w14:paraId="1464A92D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74BAD4DF" w14:textId="77777777" w:rsidR="0094643C" w:rsidRPr="000627D0" w:rsidRDefault="0094643C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3E8571B0" w14:textId="77777777" w:rsidR="00331CC2" w:rsidRPr="000627D0" w:rsidRDefault="00A224A9" w:rsidP="00871525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  <w:r w:rsidRPr="00A224A9">
        <w:rPr>
          <w:rFonts w:ascii="Times New Roman" w:hAnsi="Times New Roman" w:cs="Times New Roman"/>
          <w:b/>
          <w:sz w:val="24"/>
          <w:szCs w:val="28"/>
          <w:lang w:val="sr-Latn-RS"/>
        </w:rPr>
        <w:t>KRITERIJUMI ODAB</w:t>
      </w:r>
      <w:r>
        <w:rPr>
          <w:rFonts w:ascii="Times New Roman" w:hAnsi="Times New Roman" w:cs="Times New Roman"/>
          <w:b/>
          <w:sz w:val="24"/>
          <w:szCs w:val="28"/>
          <w:lang w:val="sr-Latn-RS"/>
        </w:rPr>
        <w:t>I</w:t>
      </w:r>
      <w:r w:rsidRPr="00A224A9">
        <w:rPr>
          <w:rFonts w:ascii="Times New Roman" w:hAnsi="Times New Roman" w:cs="Times New Roman"/>
          <w:b/>
          <w:sz w:val="24"/>
          <w:szCs w:val="28"/>
          <w:lang w:val="sr-Latn-RS"/>
        </w:rPr>
        <w:t>RA</w:t>
      </w:r>
    </w:p>
    <w:p w14:paraId="20673E63" w14:textId="77777777" w:rsidR="00331CC2" w:rsidRPr="000627D0" w:rsidRDefault="00331CC2" w:rsidP="00871525">
      <w:pPr>
        <w:jc w:val="both"/>
        <w:rPr>
          <w:rFonts w:ascii="Times New Roman" w:hAnsi="Times New Roman" w:cs="Times New Roman"/>
          <w:b/>
          <w:sz w:val="24"/>
          <w:szCs w:val="28"/>
          <w:lang w:val="sr-Latn-RS"/>
        </w:rPr>
      </w:pPr>
    </w:p>
    <w:p w14:paraId="33D12073" w14:textId="77777777" w:rsidR="00871525" w:rsidRPr="000627D0" w:rsidRDefault="00A224A9" w:rsidP="00871525">
      <w:pPr>
        <w:jc w:val="both"/>
        <w:rPr>
          <w:rFonts w:ascii="Times New Roman" w:hAnsi="Times New Roman" w:cs="Times New Roman"/>
          <w:b/>
          <w:i/>
          <w:sz w:val="24"/>
          <w:szCs w:val="28"/>
          <w:lang w:val="sr-Latn-RS"/>
        </w:rPr>
      </w:pPr>
      <w:r w:rsidRPr="00A224A9">
        <w:rPr>
          <w:rFonts w:ascii="Times New Roman" w:hAnsi="Times New Roman" w:cs="Times New Roman"/>
          <w:b/>
          <w:i/>
          <w:sz w:val="24"/>
          <w:szCs w:val="28"/>
          <w:lang w:val="sr-Latn-RS"/>
        </w:rPr>
        <w:t>Da bi se kvalifikovali za program, nastavnici moraju ispuniti posebne kriterijume:</w:t>
      </w:r>
    </w:p>
    <w:p w14:paraId="78D6B65D" w14:textId="77777777" w:rsidR="005B1081" w:rsidRPr="005B1081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5B1081">
        <w:rPr>
          <w:rFonts w:ascii="Times New Roman" w:hAnsi="Times New Roman" w:cs="Times New Roman"/>
          <w:sz w:val="24"/>
          <w:szCs w:val="28"/>
          <w:lang w:val="sr-Latn-RS"/>
        </w:rPr>
        <w:t>• da budu nastavnici/e engleskog jezika u sistemu javnog preduniverzitetskog obrazovanja u Republici Kosovo u svim zajednicama;</w:t>
      </w:r>
    </w:p>
    <w:p w14:paraId="601EFEC6" w14:textId="77777777" w:rsidR="005B1081" w:rsidRPr="005B1081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5B1081">
        <w:rPr>
          <w:rFonts w:ascii="Times New Roman" w:hAnsi="Times New Roman" w:cs="Times New Roman"/>
          <w:sz w:val="24"/>
          <w:szCs w:val="28"/>
          <w:lang w:val="sr-Latn-RS"/>
        </w:rPr>
        <w:t>• da poseduju osnovne IT veštine (da budu upoznati sa upotrebom lične adrese e-pošte, korišćenje MS Word-a, pristupanjem onlajn platformama itd.);</w:t>
      </w:r>
    </w:p>
    <w:p w14:paraId="2020EED6" w14:textId="77777777" w:rsidR="005B1081" w:rsidRPr="005B1081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5B1081">
        <w:rPr>
          <w:rFonts w:ascii="Times New Roman" w:hAnsi="Times New Roman" w:cs="Times New Roman"/>
          <w:sz w:val="24"/>
          <w:szCs w:val="28"/>
          <w:lang w:val="sr-Latn-RS"/>
        </w:rPr>
        <w:t>• da poseduju najmanje B1 nivo engleskog jezika;</w:t>
      </w:r>
    </w:p>
    <w:p w14:paraId="2A7759B7" w14:textId="77777777" w:rsidR="00A71868" w:rsidRPr="000627D0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5B1081">
        <w:rPr>
          <w:rFonts w:ascii="Times New Roman" w:hAnsi="Times New Roman" w:cs="Times New Roman"/>
          <w:sz w:val="24"/>
          <w:szCs w:val="28"/>
          <w:lang w:val="sr-Latn-RS"/>
        </w:rPr>
        <w:t>• da budu u stanju da se angažuju 6 sati profesionalnog razvoja mesečno i da ima pristup desktop računaru</w:t>
      </w:r>
      <w:r w:rsidR="00331CC2" w:rsidRPr="000627D0">
        <w:rPr>
          <w:rFonts w:ascii="Times New Roman" w:hAnsi="Times New Roman" w:cs="Times New Roman"/>
          <w:sz w:val="24"/>
          <w:szCs w:val="28"/>
          <w:lang w:val="sr-Latn-RS"/>
        </w:rPr>
        <w:t>.</w:t>
      </w:r>
    </w:p>
    <w:p w14:paraId="3FB99061" w14:textId="77777777" w:rsidR="00331CC2" w:rsidRPr="000627D0" w:rsidRDefault="00331CC2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4CE4BD58" w14:textId="77777777" w:rsidR="00194A70" w:rsidRPr="000627D0" w:rsidRDefault="005B1081" w:rsidP="00194A7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sr-Latn-RS"/>
        </w:rPr>
      </w:pPr>
      <w:r w:rsidRPr="005B1081">
        <w:rPr>
          <w:rFonts w:ascii="Times New Roman" w:hAnsi="Times New Roman" w:cs="Times New Roman"/>
          <w:iCs/>
          <w:color w:val="000000" w:themeColor="text1"/>
          <w:sz w:val="24"/>
          <w:szCs w:val="24"/>
          <w:lang w:val="sr-Latn-RS"/>
        </w:rPr>
        <w:t>Pored nave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sr-Latn-RS"/>
        </w:rPr>
        <w:t>denih kriterijuma, nastavnici ć</w:t>
      </w:r>
      <w:r w:rsidRPr="005B1081">
        <w:rPr>
          <w:rFonts w:ascii="Times New Roman" w:hAnsi="Times New Roman" w:cs="Times New Roman"/>
          <w:iCs/>
          <w:color w:val="000000" w:themeColor="text1"/>
          <w:sz w:val="24"/>
          <w:szCs w:val="24"/>
          <w:lang w:val="sr-Latn-RS"/>
        </w:rPr>
        <w:t>e biti izabrani prema principu „ko dođe prvi/a , biće uslužen prvi/a“</w:t>
      </w:r>
    </w:p>
    <w:p w14:paraId="7E40A637" w14:textId="77777777" w:rsidR="00194A70" w:rsidRPr="000627D0" w:rsidRDefault="00194A70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1135969A" w14:textId="77777777" w:rsidR="00871525" w:rsidRPr="000627D0" w:rsidRDefault="005B1081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</w:pPr>
      <w:r w:rsidRPr="005B1081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lastRenderedPageBreak/>
        <w:t>U Platformi onlajn zajednice nastavnika engleskog jezika, močiće da se upišu samo nastavnici engleskog jezika izabrani od strane Ministarstva obrazovanja, nauke, tehnologije i in</w:t>
      </w:r>
      <w:r w:rsidR="002717FB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>ovacije Republike Kosovo koji će moć</w:t>
      </w:r>
      <w:r w:rsidRPr="005B1081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 xml:space="preserve">i otvore račun i da se angažuju u aktivnostima grupe svoje </w:t>
      </w:r>
      <w:r w:rsidR="002717FB" w:rsidRPr="005B1081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>zemlje</w:t>
      </w:r>
      <w:r w:rsidRPr="005B1081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 xml:space="preserve"> kao i u aktivnostima šire platforme</w:t>
      </w:r>
      <w:r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>.</w:t>
      </w:r>
    </w:p>
    <w:p w14:paraId="4FDF46EB" w14:textId="77777777" w:rsidR="00871525" w:rsidRPr="000627D0" w:rsidRDefault="00871525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43B08F52" w14:textId="77777777" w:rsidR="0094643C" w:rsidRPr="000627D0" w:rsidRDefault="005B1081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</w:pPr>
      <w:r w:rsidRPr="000627D0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 xml:space="preserve">FORMA </w:t>
      </w:r>
      <w:r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>PRIJAVLJIVANJA</w:t>
      </w:r>
    </w:p>
    <w:p w14:paraId="6777107B" w14:textId="77777777" w:rsidR="0094643C" w:rsidRPr="000627D0" w:rsidRDefault="005B1081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5B1081">
        <w:rPr>
          <w:rFonts w:ascii="Times New Roman" w:hAnsi="Times New Roman" w:cs="Times New Roman"/>
          <w:sz w:val="24"/>
          <w:szCs w:val="28"/>
          <w:lang w:val="sr-Latn-RS"/>
        </w:rPr>
        <w:t>Prijavljivanje se vrši preko onlajn platforme e-Kosova na linku objavljenom na sajtu MONTI-a.</w:t>
      </w:r>
    </w:p>
    <w:p w14:paraId="5DC03AC3" w14:textId="77777777" w:rsidR="0094643C" w:rsidRPr="000627D0" w:rsidRDefault="0094643C" w:rsidP="00871525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096FC41F" w14:textId="77777777" w:rsidR="005B1081" w:rsidRPr="005B1081" w:rsidRDefault="005B1081" w:rsidP="005B1081">
      <w:pPr>
        <w:jc w:val="both"/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</w:pPr>
    </w:p>
    <w:p w14:paraId="1FC392E2" w14:textId="77777777" w:rsidR="005B1081" w:rsidRPr="002717FB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2717FB">
        <w:rPr>
          <w:rFonts w:ascii="Times New Roman" w:hAnsi="Times New Roman" w:cs="Times New Roman"/>
          <w:sz w:val="24"/>
          <w:szCs w:val="28"/>
          <w:lang w:val="sr-Latn-RS"/>
        </w:rPr>
        <w:t>Potrebna dokumenta koja se moraju postaviti na platformu e-Kosova:</w:t>
      </w:r>
    </w:p>
    <w:p w14:paraId="2CE6B5BB" w14:textId="77777777" w:rsidR="005B1081" w:rsidRPr="002717FB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2717FB">
        <w:rPr>
          <w:rFonts w:ascii="Times New Roman" w:hAnsi="Times New Roman" w:cs="Times New Roman"/>
          <w:sz w:val="24"/>
          <w:szCs w:val="28"/>
          <w:lang w:val="sr-Latn-RS"/>
        </w:rPr>
        <w:t>- Dokaz da ste deo javnog obrazovanja sistema na Kosovu (iz školskog direktorijata ili ODO);</w:t>
      </w:r>
    </w:p>
    <w:p w14:paraId="29D6814E" w14:textId="77777777" w:rsidR="005B1081" w:rsidRPr="002717FB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  <w:r w:rsidRPr="002717FB">
        <w:rPr>
          <w:rFonts w:ascii="Times New Roman" w:hAnsi="Times New Roman" w:cs="Times New Roman"/>
          <w:sz w:val="24"/>
          <w:szCs w:val="28"/>
          <w:lang w:val="sr-Latn-RS"/>
        </w:rPr>
        <w:t>- Kratka biografija (CV);</w:t>
      </w:r>
    </w:p>
    <w:p w14:paraId="252B53EC" w14:textId="77777777" w:rsidR="005B1081" w:rsidRPr="002717FB" w:rsidRDefault="005B1081" w:rsidP="005B1081">
      <w:pPr>
        <w:jc w:val="both"/>
        <w:rPr>
          <w:rFonts w:ascii="Times New Roman" w:hAnsi="Times New Roman" w:cs="Times New Roman"/>
          <w:sz w:val="24"/>
          <w:szCs w:val="28"/>
          <w:lang w:val="sr-Latn-RS"/>
        </w:rPr>
      </w:pPr>
    </w:p>
    <w:p w14:paraId="0A3F3C43" w14:textId="77777777" w:rsidR="005B1081" w:rsidRPr="005B1081" w:rsidRDefault="005B1081" w:rsidP="005B1081">
      <w:pPr>
        <w:jc w:val="both"/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</w:pPr>
    </w:p>
    <w:p w14:paraId="36F77A4E" w14:textId="6CB60783" w:rsidR="0094643C" w:rsidRPr="000627D0" w:rsidRDefault="005B1081" w:rsidP="005B1081">
      <w:pPr>
        <w:jc w:val="both"/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</w:pPr>
      <w:r w:rsidRPr="005B1081">
        <w:rPr>
          <w:rFonts w:ascii="Times New Roman" w:hAnsi="Times New Roman" w:cs="Times New Roman"/>
          <w:b/>
          <w:sz w:val="24"/>
          <w:szCs w:val="28"/>
          <w:u w:val="single"/>
          <w:lang w:val="sr-Latn-RS"/>
        </w:rPr>
        <w:t xml:space="preserve">Krajni rok za prijavu </w:t>
      </w:r>
      <w:r w:rsidR="002A0EBD">
        <w:rPr>
          <w:rFonts w:ascii="Times New Roman" w:hAnsi="Times New Roman" w:cs="Times New Roman"/>
          <w:b/>
          <w:sz w:val="24"/>
          <w:szCs w:val="28"/>
          <w:highlight w:val="yellow"/>
          <w:u w:val="single"/>
          <w:lang w:val="sr-Latn-RS"/>
        </w:rPr>
        <w:t>je 14</w:t>
      </w:r>
      <w:bookmarkStart w:id="2" w:name="_GoBack"/>
      <w:bookmarkEnd w:id="2"/>
      <w:r w:rsidRPr="002717FB">
        <w:rPr>
          <w:rFonts w:ascii="Times New Roman" w:hAnsi="Times New Roman" w:cs="Times New Roman"/>
          <w:b/>
          <w:sz w:val="24"/>
          <w:szCs w:val="28"/>
          <w:highlight w:val="yellow"/>
          <w:u w:val="single"/>
          <w:lang w:val="sr-Latn-RS"/>
        </w:rPr>
        <w:t>. oktobar 2022. godine do 16.00 časova</w:t>
      </w:r>
    </w:p>
    <w:sectPr w:rsidR="0094643C" w:rsidRPr="00062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9696" w14:textId="77777777" w:rsidR="00BD17BF" w:rsidRDefault="00BD17BF" w:rsidP="0083494F">
      <w:r>
        <w:separator/>
      </w:r>
    </w:p>
  </w:endnote>
  <w:endnote w:type="continuationSeparator" w:id="0">
    <w:p w14:paraId="7F5FA6B7" w14:textId="77777777" w:rsidR="00BD17BF" w:rsidRDefault="00BD17BF" w:rsidP="0083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9782D" w14:textId="77777777" w:rsidR="00BD17BF" w:rsidRDefault="00BD17BF" w:rsidP="0083494F">
      <w:r>
        <w:separator/>
      </w:r>
    </w:p>
  </w:footnote>
  <w:footnote w:type="continuationSeparator" w:id="0">
    <w:p w14:paraId="10C9BFBB" w14:textId="77777777" w:rsidR="00BD17BF" w:rsidRDefault="00BD17BF" w:rsidP="0083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D37"/>
    <w:multiLevelType w:val="hybridMultilevel"/>
    <w:tmpl w:val="B8948692"/>
    <w:lvl w:ilvl="0" w:tplc="B6BE0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3571"/>
    <w:multiLevelType w:val="hybridMultilevel"/>
    <w:tmpl w:val="C59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6"/>
    <w:rsid w:val="00006359"/>
    <w:rsid w:val="000170AB"/>
    <w:rsid w:val="000251DA"/>
    <w:rsid w:val="00035166"/>
    <w:rsid w:val="00060F13"/>
    <w:rsid w:val="000627D0"/>
    <w:rsid w:val="00077030"/>
    <w:rsid w:val="00092181"/>
    <w:rsid w:val="000C2E8E"/>
    <w:rsid w:val="000D0023"/>
    <w:rsid w:val="000D7D3C"/>
    <w:rsid w:val="000E7972"/>
    <w:rsid w:val="0010306B"/>
    <w:rsid w:val="00113994"/>
    <w:rsid w:val="00113D6C"/>
    <w:rsid w:val="001528D7"/>
    <w:rsid w:val="00153C2C"/>
    <w:rsid w:val="00160B38"/>
    <w:rsid w:val="00163E2F"/>
    <w:rsid w:val="001704B4"/>
    <w:rsid w:val="00191A36"/>
    <w:rsid w:val="00194A70"/>
    <w:rsid w:val="001951F5"/>
    <w:rsid w:val="001A27F9"/>
    <w:rsid w:val="001C64D4"/>
    <w:rsid w:val="001D30BA"/>
    <w:rsid w:val="001E0F63"/>
    <w:rsid w:val="002061C8"/>
    <w:rsid w:val="0021287B"/>
    <w:rsid w:val="00242B06"/>
    <w:rsid w:val="00244EAD"/>
    <w:rsid w:val="00251617"/>
    <w:rsid w:val="002675BB"/>
    <w:rsid w:val="002717FB"/>
    <w:rsid w:val="002752A7"/>
    <w:rsid w:val="002862E1"/>
    <w:rsid w:val="002A0EBD"/>
    <w:rsid w:val="002A1A70"/>
    <w:rsid w:val="002A5CA1"/>
    <w:rsid w:val="002E1C8B"/>
    <w:rsid w:val="003004CE"/>
    <w:rsid w:val="0031493F"/>
    <w:rsid w:val="00316509"/>
    <w:rsid w:val="00317241"/>
    <w:rsid w:val="00320BE0"/>
    <w:rsid w:val="00331CC2"/>
    <w:rsid w:val="003375F0"/>
    <w:rsid w:val="00341484"/>
    <w:rsid w:val="00350D75"/>
    <w:rsid w:val="0036331F"/>
    <w:rsid w:val="003915A9"/>
    <w:rsid w:val="00397996"/>
    <w:rsid w:val="003A248D"/>
    <w:rsid w:val="003C7842"/>
    <w:rsid w:val="003E7C86"/>
    <w:rsid w:val="003F3C74"/>
    <w:rsid w:val="004074FA"/>
    <w:rsid w:val="004121B0"/>
    <w:rsid w:val="004407CC"/>
    <w:rsid w:val="00445CA8"/>
    <w:rsid w:val="00446BE0"/>
    <w:rsid w:val="00450390"/>
    <w:rsid w:val="00453E3C"/>
    <w:rsid w:val="00457EA2"/>
    <w:rsid w:val="00470363"/>
    <w:rsid w:val="00471546"/>
    <w:rsid w:val="00482DFA"/>
    <w:rsid w:val="004B0103"/>
    <w:rsid w:val="004D7A55"/>
    <w:rsid w:val="004E7E93"/>
    <w:rsid w:val="004F1FEC"/>
    <w:rsid w:val="004F2A5E"/>
    <w:rsid w:val="0050104C"/>
    <w:rsid w:val="00501651"/>
    <w:rsid w:val="005025DE"/>
    <w:rsid w:val="005029AC"/>
    <w:rsid w:val="00506769"/>
    <w:rsid w:val="0055045F"/>
    <w:rsid w:val="00554F19"/>
    <w:rsid w:val="00584936"/>
    <w:rsid w:val="00594089"/>
    <w:rsid w:val="005962B5"/>
    <w:rsid w:val="005A1E53"/>
    <w:rsid w:val="005B1081"/>
    <w:rsid w:val="005C1426"/>
    <w:rsid w:val="005D0501"/>
    <w:rsid w:val="005E2B25"/>
    <w:rsid w:val="005E6C40"/>
    <w:rsid w:val="00646E9B"/>
    <w:rsid w:val="00661F30"/>
    <w:rsid w:val="0066727B"/>
    <w:rsid w:val="0067530B"/>
    <w:rsid w:val="00681609"/>
    <w:rsid w:val="006966AA"/>
    <w:rsid w:val="006A0722"/>
    <w:rsid w:val="006A2656"/>
    <w:rsid w:val="006D30AB"/>
    <w:rsid w:val="006D488A"/>
    <w:rsid w:val="006E33C6"/>
    <w:rsid w:val="00703BA5"/>
    <w:rsid w:val="00705318"/>
    <w:rsid w:val="007102C0"/>
    <w:rsid w:val="0073656D"/>
    <w:rsid w:val="00737C35"/>
    <w:rsid w:val="00755AC2"/>
    <w:rsid w:val="00770245"/>
    <w:rsid w:val="00772CE0"/>
    <w:rsid w:val="007922D4"/>
    <w:rsid w:val="007A4BCB"/>
    <w:rsid w:val="007E5620"/>
    <w:rsid w:val="007F35D0"/>
    <w:rsid w:val="007F4C1D"/>
    <w:rsid w:val="007F5E7F"/>
    <w:rsid w:val="00813251"/>
    <w:rsid w:val="0082275B"/>
    <w:rsid w:val="00831339"/>
    <w:rsid w:val="00833E11"/>
    <w:rsid w:val="0083494F"/>
    <w:rsid w:val="00846CF2"/>
    <w:rsid w:val="00855383"/>
    <w:rsid w:val="00871525"/>
    <w:rsid w:val="00885D6E"/>
    <w:rsid w:val="008A1C7A"/>
    <w:rsid w:val="008A6B94"/>
    <w:rsid w:val="008B1FC5"/>
    <w:rsid w:val="008B372A"/>
    <w:rsid w:val="008C178C"/>
    <w:rsid w:val="008C6D2E"/>
    <w:rsid w:val="009301DD"/>
    <w:rsid w:val="00935B09"/>
    <w:rsid w:val="0094643C"/>
    <w:rsid w:val="0096306F"/>
    <w:rsid w:val="00980DC1"/>
    <w:rsid w:val="00981537"/>
    <w:rsid w:val="009821EF"/>
    <w:rsid w:val="0098426E"/>
    <w:rsid w:val="00995CE9"/>
    <w:rsid w:val="009B4CE4"/>
    <w:rsid w:val="009B511A"/>
    <w:rsid w:val="009D326A"/>
    <w:rsid w:val="009E22A0"/>
    <w:rsid w:val="009F3D96"/>
    <w:rsid w:val="00A224A9"/>
    <w:rsid w:val="00A30E05"/>
    <w:rsid w:val="00A40277"/>
    <w:rsid w:val="00A448B4"/>
    <w:rsid w:val="00A63AC0"/>
    <w:rsid w:val="00A71308"/>
    <w:rsid w:val="00A71868"/>
    <w:rsid w:val="00A85BD7"/>
    <w:rsid w:val="00AB3238"/>
    <w:rsid w:val="00AC3BBF"/>
    <w:rsid w:val="00AD0D7A"/>
    <w:rsid w:val="00AD4251"/>
    <w:rsid w:val="00AD4636"/>
    <w:rsid w:val="00AE06CA"/>
    <w:rsid w:val="00AE4EDD"/>
    <w:rsid w:val="00AF11FF"/>
    <w:rsid w:val="00AF23FF"/>
    <w:rsid w:val="00AF56B2"/>
    <w:rsid w:val="00B4036D"/>
    <w:rsid w:val="00B506D1"/>
    <w:rsid w:val="00B6044F"/>
    <w:rsid w:val="00B74EE7"/>
    <w:rsid w:val="00B77FEC"/>
    <w:rsid w:val="00B93ECE"/>
    <w:rsid w:val="00B96B87"/>
    <w:rsid w:val="00BA4431"/>
    <w:rsid w:val="00BA4C0B"/>
    <w:rsid w:val="00BB205E"/>
    <w:rsid w:val="00BB645C"/>
    <w:rsid w:val="00BC2F0C"/>
    <w:rsid w:val="00BD17BF"/>
    <w:rsid w:val="00BE0E04"/>
    <w:rsid w:val="00BE1C12"/>
    <w:rsid w:val="00BF57EA"/>
    <w:rsid w:val="00C231D4"/>
    <w:rsid w:val="00C2756D"/>
    <w:rsid w:val="00C43E34"/>
    <w:rsid w:val="00C46901"/>
    <w:rsid w:val="00C71AAC"/>
    <w:rsid w:val="00C77DB0"/>
    <w:rsid w:val="00C80FC1"/>
    <w:rsid w:val="00CC2A54"/>
    <w:rsid w:val="00CD421B"/>
    <w:rsid w:val="00CD67E7"/>
    <w:rsid w:val="00CE65A7"/>
    <w:rsid w:val="00CF0270"/>
    <w:rsid w:val="00CF5755"/>
    <w:rsid w:val="00D36301"/>
    <w:rsid w:val="00D365CE"/>
    <w:rsid w:val="00D55143"/>
    <w:rsid w:val="00D65CEB"/>
    <w:rsid w:val="00D6645A"/>
    <w:rsid w:val="00D7381C"/>
    <w:rsid w:val="00DA61B6"/>
    <w:rsid w:val="00DB7980"/>
    <w:rsid w:val="00DD000C"/>
    <w:rsid w:val="00DE1855"/>
    <w:rsid w:val="00DE35C7"/>
    <w:rsid w:val="00DE7488"/>
    <w:rsid w:val="00DF0631"/>
    <w:rsid w:val="00DF332F"/>
    <w:rsid w:val="00DF7A5C"/>
    <w:rsid w:val="00E0166B"/>
    <w:rsid w:val="00E172CC"/>
    <w:rsid w:val="00E17B71"/>
    <w:rsid w:val="00E362DD"/>
    <w:rsid w:val="00E547C8"/>
    <w:rsid w:val="00E606AD"/>
    <w:rsid w:val="00E919CB"/>
    <w:rsid w:val="00E91E13"/>
    <w:rsid w:val="00EB1B6C"/>
    <w:rsid w:val="00EB3F15"/>
    <w:rsid w:val="00ED34C0"/>
    <w:rsid w:val="00EE1047"/>
    <w:rsid w:val="00EE7D99"/>
    <w:rsid w:val="00EF47BB"/>
    <w:rsid w:val="00F004B5"/>
    <w:rsid w:val="00F012ED"/>
    <w:rsid w:val="00F10849"/>
    <w:rsid w:val="00F11647"/>
    <w:rsid w:val="00F16083"/>
    <w:rsid w:val="00F170CA"/>
    <w:rsid w:val="00F510E9"/>
    <w:rsid w:val="00F52CBE"/>
    <w:rsid w:val="00F64ED4"/>
    <w:rsid w:val="00F77E6E"/>
    <w:rsid w:val="00FB15A8"/>
    <w:rsid w:val="00FC005A"/>
    <w:rsid w:val="00FD1C49"/>
    <w:rsid w:val="00FE1A8B"/>
    <w:rsid w:val="00FE3A30"/>
    <w:rsid w:val="00FF2D3C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0C404"/>
  <w15:docId w15:val="{06F31FF5-A2DA-40E2-AFD7-2E308BE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9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F19"/>
    <w:pPr>
      <w:spacing w:after="0" w:line="240" w:lineRule="auto"/>
    </w:pPr>
  </w:style>
  <w:style w:type="paragraph" w:customStyle="1" w:styleId="Default">
    <w:name w:val="Default"/>
    <w:rsid w:val="009842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CE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8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73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444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27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1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95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3635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46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76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7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31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2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9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4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7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1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3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5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08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6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59533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977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15184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3229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6811-9143-4A9A-A4DF-999EF372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Fjolla Hajrizaj</dc:creator>
  <cp:lastModifiedBy>Laura Lutfiu</cp:lastModifiedBy>
  <cp:revision>4</cp:revision>
  <cp:lastPrinted>2021-11-12T11:53:00Z</cp:lastPrinted>
  <dcterms:created xsi:type="dcterms:W3CDTF">2022-10-03T15:23:00Z</dcterms:created>
  <dcterms:modified xsi:type="dcterms:W3CDTF">2022-10-04T10:35:00Z</dcterms:modified>
</cp:coreProperties>
</file>