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E2D9B" w:rsidRPr="00BB4672" w:rsidTr="00C37332">
        <w:trPr>
          <w:trHeight w:val="993"/>
        </w:trPr>
        <w:tc>
          <w:tcPr>
            <w:tcW w:w="9648" w:type="dxa"/>
            <w:vAlign w:val="center"/>
          </w:tcPr>
          <w:p w:rsidR="001E2D9B" w:rsidRPr="00BB4672" w:rsidRDefault="00EC2376" w:rsidP="00C37332">
            <w:pPr>
              <w:jc w:val="center"/>
              <w:rPr>
                <w:rFonts w:ascii="Book Antiqua" w:hAnsi="Book Antiqua" w:cs="Book Antiqua"/>
              </w:rPr>
            </w:pPr>
            <w:r>
              <w:rPr>
                <w:rFonts w:asciiTheme="minorHAnsi" w:hAnsiTheme="minorHAnsi" w:cstheme="minorBid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3.2pt;margin-top:1.9pt;width:66pt;height:73.1pt;z-index:-251658752">
                  <v:imagedata r:id="rId7" o:title=""/>
                </v:shape>
              </w:pict>
            </w:r>
          </w:p>
          <w:p w:rsidR="001E2D9B" w:rsidRPr="00BB4672" w:rsidRDefault="001E2D9B" w:rsidP="00C37332">
            <w:pPr>
              <w:jc w:val="center"/>
              <w:rPr>
                <w:rFonts w:ascii="Book Antiqua" w:hAnsi="Book Antiqua" w:cs="Book Antiqua"/>
              </w:rPr>
            </w:pPr>
          </w:p>
          <w:p w:rsidR="001E2D9B" w:rsidRPr="00BB4672" w:rsidRDefault="001E2D9B" w:rsidP="00C37332">
            <w:pPr>
              <w:jc w:val="center"/>
              <w:rPr>
                <w:rFonts w:ascii="Book Antiqua" w:hAnsi="Book Antiqua" w:cs="Book Antiqua"/>
              </w:rPr>
            </w:pPr>
          </w:p>
          <w:p w:rsidR="001E2D9B" w:rsidRPr="00BB4672" w:rsidRDefault="001E2D9B" w:rsidP="00C37332">
            <w:pPr>
              <w:jc w:val="center"/>
              <w:rPr>
                <w:rFonts w:ascii="Book Antiqua" w:hAnsi="Book Antiqua" w:cs="Book Antiqua"/>
              </w:rPr>
            </w:pPr>
          </w:p>
          <w:p w:rsidR="001E2D9B" w:rsidRPr="00BB4672" w:rsidRDefault="001E2D9B" w:rsidP="00C37332">
            <w:pPr>
              <w:jc w:val="center"/>
              <w:rPr>
                <w:rFonts w:ascii="Book Antiqua" w:hAnsi="Book Antiqua" w:cs="Book Antiqua"/>
              </w:rPr>
            </w:pPr>
          </w:p>
          <w:p w:rsidR="001E2D9B" w:rsidRPr="00BB4672" w:rsidRDefault="001E2D9B" w:rsidP="00C37332">
            <w:pPr>
              <w:rPr>
                <w:rFonts w:ascii="Book Antiqua" w:hAnsi="Book Antiqua" w:cs="Book Antiqua"/>
                <w:b/>
                <w:bCs/>
              </w:rPr>
            </w:pPr>
          </w:p>
          <w:p w:rsidR="001E2D9B" w:rsidRPr="00BB4672" w:rsidRDefault="001E2D9B" w:rsidP="00C37332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</w:rPr>
            </w:pPr>
            <w:bookmarkStart w:id="0" w:name="OLE_LINK3"/>
            <w:r>
              <w:rPr>
                <w:rFonts w:ascii="Book Antiqua" w:hAnsi="Book Antiqua"/>
                <w:b/>
                <w:sz w:val="32"/>
              </w:rPr>
              <w:t>Republika e Kosovës</w:t>
            </w:r>
          </w:p>
          <w:p w:rsidR="001E2D9B" w:rsidRPr="00BB4672" w:rsidRDefault="001E2D9B" w:rsidP="00C37332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</w:rPr>
              <w:t>Republika Kosova-Republic of Kosovo</w:t>
            </w:r>
          </w:p>
          <w:p w:rsidR="001E2D9B" w:rsidRPr="00BB4672" w:rsidRDefault="001E2D9B" w:rsidP="00C37332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i/>
              </w:rPr>
              <w:t xml:space="preserve">Qeveria –Vlada-Government </w:t>
            </w:r>
            <w:bookmarkEnd w:id="0"/>
          </w:p>
          <w:p w:rsidR="001E2D9B" w:rsidRPr="00BB4672" w:rsidRDefault="001E2D9B" w:rsidP="00C37332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:rsidR="001E2D9B" w:rsidRPr="00AC7663" w:rsidRDefault="00C8627C" w:rsidP="00C8627C">
            <w:pPr>
              <w:pStyle w:val="Title"/>
              <w:rPr>
                <w:rFonts w:ascii="Book Antiqua" w:hAnsi="Book Antiqua" w:cs="Book Antiqua"/>
                <w:b w:val="0"/>
                <w:sz w:val="18"/>
                <w:szCs w:val="18"/>
              </w:rPr>
            </w:pPr>
            <w:r>
              <w:rPr>
                <w:b w:val="0"/>
                <w:i/>
              </w:rPr>
              <w:t>Ministria e Arsimit, Shkencës, Teknologjisë dhe Inovacionit / Ministarstvo Obrazovanja, Nauke, Tehnologije i Inovacije / Ministry of Education, Science, Technology and Innovation</w:t>
            </w:r>
            <w:r>
              <w:rPr>
                <w:rFonts w:ascii="Book Antiqua" w:hAnsi="Book Antiqua"/>
                <w:b w:val="0"/>
                <w:sz w:val="18"/>
              </w:rPr>
              <w:t xml:space="preserve"> </w:t>
            </w:r>
          </w:p>
        </w:tc>
      </w:tr>
    </w:tbl>
    <w:p w:rsidR="001E2D9B" w:rsidRPr="001E2D9B" w:rsidRDefault="001E2D9B" w:rsidP="001E2D9B">
      <w:pPr>
        <w:pStyle w:val="BodyText2"/>
        <w:tabs>
          <w:tab w:val="left" w:pos="8910"/>
        </w:tabs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/>
          <w:b/>
          <w:sz w:val="22"/>
        </w:rPr>
        <w:tab/>
      </w:r>
    </w:p>
    <w:p w:rsidR="00EE155F" w:rsidRPr="00010506" w:rsidRDefault="00945DA3" w:rsidP="00EE1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Ministarstvo obrazovanja, nauke, tehnologije i inovacije</w:t>
      </w:r>
    </w:p>
    <w:p w:rsidR="00EE155F" w:rsidRPr="00010506" w:rsidRDefault="00EE155F" w:rsidP="00EE1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Datum: </w:t>
      </w:r>
      <w:r w:rsidR="003D376A">
        <w:rPr>
          <w:rFonts w:ascii="Times New Roman" w:hAnsi="Times New Roman"/>
          <w:sz w:val="24"/>
        </w:rPr>
        <w:t>18.11.2021</w:t>
      </w:r>
    </w:p>
    <w:p w:rsidR="00486A61" w:rsidRPr="00010506" w:rsidRDefault="00486A61" w:rsidP="00DC638E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Priština</w:t>
      </w:r>
    </w:p>
    <w:p w:rsidR="00486A61" w:rsidRPr="00010506" w:rsidRDefault="00486A61" w:rsidP="00486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ACC" w:rsidRPr="00010506" w:rsidRDefault="00486A61" w:rsidP="00486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osnovu člana 8, 67 i 68 Zakona br. 06 / L-114 O javnim službenicima, član 20 Zakona br. 04 / l-032 O preduniverzitetskom obrazovanju u Republici Kosovo i Administrativno uputstvo MONTI-a br. 151/2020 o dužnostima i odgovornostima direktora i zamenika direktora u Republici Kosovo, Procedure izbora i imenovanja, Raskidu ugovora i Prvremeno imenovanju, objavljuje:</w:t>
      </w:r>
    </w:p>
    <w:p w:rsidR="00CE0ACA" w:rsidRPr="00010506" w:rsidRDefault="00D63ACC" w:rsidP="00D63ACC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K O N K U R S </w:t>
      </w:r>
    </w:p>
    <w:p w:rsidR="00D63ACC" w:rsidRPr="00010506" w:rsidRDefault="00D63ACC" w:rsidP="00D63ACC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 POPUNJAVANJE SLOBODNA RADNA MESTA</w:t>
      </w:r>
    </w:p>
    <w:p w:rsidR="00D63ACC" w:rsidRPr="00010506" w:rsidRDefault="00D63ACC" w:rsidP="00D63ACC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0E47" w:rsidRPr="00010506" w:rsidRDefault="00D63ACC" w:rsidP="00837A06">
      <w:pPr>
        <w:pStyle w:val="ListParagraph"/>
        <w:tabs>
          <w:tab w:val="left" w:pos="31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Naziv radnog mesta: </w:t>
      </w:r>
      <w:r>
        <w:rPr>
          <w:rFonts w:ascii="Times New Roman" w:hAnsi="Times New Roman"/>
          <w:b/>
          <w:sz w:val="24"/>
        </w:rPr>
        <w:t>Direktor Resursnog centra za nastavu i savetovanje "Lef Nosi" u Prizren</w:t>
      </w:r>
    </w:p>
    <w:p w:rsidR="008C0E47" w:rsidRPr="00010506" w:rsidRDefault="008C0E47" w:rsidP="008C0E47">
      <w:pPr>
        <w:pStyle w:val="ListParagraph"/>
        <w:tabs>
          <w:tab w:val="left" w:pos="31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8C0E47" w:rsidRPr="00010506" w:rsidRDefault="008C0E47" w:rsidP="008C0E47">
      <w:pPr>
        <w:pStyle w:val="ListParagraph"/>
        <w:tabs>
          <w:tab w:val="left" w:pos="3180"/>
        </w:tabs>
        <w:ind w:left="1485"/>
        <w:rPr>
          <w:rFonts w:ascii="Times New Roman" w:hAnsi="Times New Roman" w:cs="Times New Roman"/>
          <w:sz w:val="24"/>
          <w:szCs w:val="24"/>
        </w:rPr>
      </w:pPr>
    </w:p>
    <w:p w:rsidR="008C0E47" w:rsidRPr="00010506" w:rsidRDefault="00D63ACC" w:rsidP="008C0E47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Vrsta radnog mesta</w:t>
      </w:r>
      <w:r>
        <w:rPr>
          <w:rFonts w:ascii="Times New Roman" w:hAnsi="Times New Roman"/>
          <w:sz w:val="24"/>
        </w:rPr>
        <w:t xml:space="preserve">: Na neodređeno, puno radno vreme </w:t>
      </w:r>
    </w:p>
    <w:p w:rsidR="008C0E47" w:rsidRPr="00010506" w:rsidRDefault="00EE155F" w:rsidP="008C0E47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Broj pozicija: Jedna (1)  </w:t>
      </w:r>
    </w:p>
    <w:p w:rsidR="008C0E47" w:rsidRPr="00010506" w:rsidRDefault="00D63ACC" w:rsidP="008C0E47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Funkcionalna kategorija: Upravni nivo  </w:t>
      </w:r>
    </w:p>
    <w:p w:rsidR="008C0E47" w:rsidRPr="00010506" w:rsidRDefault="00D63ACC" w:rsidP="008C0E47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Koeficijet 8,4 </w:t>
      </w:r>
    </w:p>
    <w:p w:rsidR="00D63ACC" w:rsidRPr="00010506" w:rsidRDefault="00D63ACC" w:rsidP="008C0E47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Period imenovanja: NA određeno vreme (4 godin) </w:t>
      </w:r>
    </w:p>
    <w:p w:rsidR="00D63ACC" w:rsidRPr="00010506" w:rsidRDefault="00D63ACC" w:rsidP="00492D15">
      <w:pPr>
        <w:tabs>
          <w:tab w:val="left" w:pos="3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Cilj radnog mesta: Rukovođenje, menadžiranje i nadzor edukativno-obrazovne institucije </w:t>
      </w:r>
    </w:p>
    <w:p w:rsidR="00010506" w:rsidRDefault="00010506" w:rsidP="00492D15">
      <w:pPr>
        <w:tabs>
          <w:tab w:val="left" w:pos="3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506" w:rsidRDefault="00010506" w:rsidP="00492D15">
      <w:pPr>
        <w:tabs>
          <w:tab w:val="left" w:pos="3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8AA" w:rsidRDefault="002C58AA" w:rsidP="00492D15">
      <w:pPr>
        <w:tabs>
          <w:tab w:val="left" w:pos="3180"/>
        </w:tabs>
        <w:jc w:val="both"/>
        <w:rPr>
          <w:rFonts w:ascii="Times New Roman" w:hAnsi="Times New Roman"/>
          <w:b/>
          <w:sz w:val="24"/>
        </w:rPr>
      </w:pPr>
    </w:p>
    <w:p w:rsidR="00D63ACC" w:rsidRPr="00010506" w:rsidRDefault="00D63ACC" w:rsidP="00492D15">
      <w:pPr>
        <w:tabs>
          <w:tab w:val="left" w:pos="3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sz w:val="24"/>
        </w:rPr>
        <w:lastRenderedPageBreak/>
        <w:t>GLAVNI RADNI ZADACI</w:t>
      </w:r>
    </w:p>
    <w:p w:rsidR="00D63ACC" w:rsidRPr="00010506" w:rsidRDefault="00D63ACC" w:rsidP="000E525D">
      <w:pPr>
        <w:pStyle w:val="ListParagraph"/>
        <w:numPr>
          <w:ilvl w:val="0"/>
          <w:numId w:val="13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Opšte menadžiranje i upravljanje institucije;</w:t>
      </w:r>
    </w:p>
    <w:p w:rsidR="00D63ACC" w:rsidRPr="00010506" w:rsidRDefault="00D63ACC" w:rsidP="000E525D">
      <w:pPr>
        <w:pStyle w:val="ListParagraph"/>
        <w:numPr>
          <w:ilvl w:val="0"/>
          <w:numId w:val="13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Izrada godišnjeg plana rada i razvojnog plana obrazovne institucije i godišnjih izveštaja o radu;</w:t>
      </w:r>
    </w:p>
    <w:p w:rsidR="00D63ACC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Efikasno i efektivno korišćenje sistema za menadžiranje informacijama u obrazovanju i poštovanje kodeksa ovog sistema, procedura osiguranja i rokova za ažuriranje potrebnih podataka u toku školske godine; </w:t>
      </w:r>
    </w:p>
    <w:p w:rsidR="00492D15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Zadaci određeni za izbor nastavnika, ocenjivanje, disciplina u </w:t>
      </w:r>
    </w:p>
    <w:p w:rsidR="00D63ACC" w:rsidRPr="00010506" w:rsidRDefault="00D63ACC" w:rsidP="000E525D">
      <w:pPr>
        <w:pStyle w:val="ListParagraph"/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Edukativno-obrazovnoj instituciji i druga pitanja u vezi sa nastavnicima i drugim radnicima u obrazovanju;</w:t>
      </w:r>
    </w:p>
    <w:p w:rsidR="00D63ACC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Podrška i nadgledanje sprovođenje kurikuluma;</w:t>
      </w:r>
    </w:p>
    <w:p w:rsidR="00D63ACC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Podržavanje i nadzor nad radom aktiva i stručnih saradnika u edukativno-obrazovno institucije, kao i drugih mehanizama obrazovne institucije koji imaju ulogu u vrednovanju performanse i menadžiranje kvalitet rada institucije; </w:t>
      </w:r>
    </w:p>
    <w:p w:rsidR="00492D15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Sarađuje sa upravnim savetom edukativno-obrazovne institucije (ŠUO),  </w:t>
      </w:r>
    </w:p>
    <w:p w:rsidR="00DE3049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Savet roditelja, Savet nastavnika, Savet učenika i zajednica edukativno-obrazovne institucije; </w:t>
      </w:r>
    </w:p>
    <w:p w:rsidR="00D63ACC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Izveštava najmanje dva puta godišnje ispred ŠUO;</w:t>
      </w:r>
    </w:p>
    <w:p w:rsidR="00492D15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Obezbeđuje bezbedno i podsticajno okruženje za decu / učenike, uključujući </w:t>
      </w:r>
    </w:p>
    <w:p w:rsidR="00D63ACC" w:rsidRPr="00010506" w:rsidRDefault="00D63ACC" w:rsidP="000E525D">
      <w:pPr>
        <w:pStyle w:val="ListParagraph"/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izricanje i primena disciplinskih mera prema učenicima, u skladu sa važećim zakonima; </w:t>
      </w:r>
    </w:p>
    <w:p w:rsidR="00D63ACC" w:rsidRPr="00010506" w:rsidRDefault="00D63ACC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Očuvanje dokumenata i podataka, kao što je predviđeno od strane opštine ili Ministarstvo obrazovanja , nauke, tehnologije i inovacije (MONI); </w:t>
      </w:r>
    </w:p>
    <w:p w:rsidR="00D63ACC" w:rsidRPr="00010506" w:rsidRDefault="00252B84" w:rsidP="000E525D">
      <w:pPr>
        <w:pStyle w:val="ListParagraph"/>
        <w:numPr>
          <w:ilvl w:val="0"/>
          <w:numId w:val="10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Ostala pitanja regulisana zakonom o preduniverzitetskom obrazovanju, podzakonskim aktima odobreno od strane MONTI-a i obaveze koje proizilaze iz pravilnika RC.</w:t>
      </w:r>
    </w:p>
    <w:p w:rsidR="001043A0" w:rsidRPr="00010506" w:rsidRDefault="001043A0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3A0" w:rsidRPr="00010506" w:rsidRDefault="001043A0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3A0" w:rsidRPr="00010506" w:rsidRDefault="001043A0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Opšti zahtevi za prijem javnih službenika </w:t>
      </w:r>
    </w:p>
    <w:p w:rsidR="001043A0" w:rsidRPr="00010506" w:rsidRDefault="001043A0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ACC" w:rsidRPr="00010506" w:rsidRDefault="001043A0" w:rsidP="001043A0">
      <w:pPr>
        <w:pStyle w:val="ListParagraph"/>
        <w:numPr>
          <w:ilvl w:val="0"/>
          <w:numId w:val="14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Da su državljani Republike Kosovo;</w:t>
      </w:r>
    </w:p>
    <w:p w:rsidR="001043A0" w:rsidRPr="00010506" w:rsidRDefault="001043A0" w:rsidP="001043A0">
      <w:pPr>
        <w:pStyle w:val="ListParagraph"/>
        <w:numPr>
          <w:ilvl w:val="0"/>
          <w:numId w:val="14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Imaju punu sposobnost da deluje;</w:t>
      </w:r>
    </w:p>
    <w:p w:rsidR="001043A0" w:rsidRPr="00010506" w:rsidRDefault="001043A0" w:rsidP="001043A0">
      <w:pPr>
        <w:pStyle w:val="ListParagraph"/>
        <w:numPr>
          <w:ilvl w:val="0"/>
          <w:numId w:val="14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Da govori jedna od službenih jezika, u skladu sa Zakonom o jezicima;</w:t>
      </w:r>
    </w:p>
    <w:p w:rsidR="001043A0" w:rsidRPr="00010506" w:rsidRDefault="001043A0" w:rsidP="001043A0">
      <w:pPr>
        <w:pStyle w:val="ListParagraph"/>
        <w:numPr>
          <w:ilvl w:val="0"/>
          <w:numId w:val="14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Da je sposoban u zdravstvenom pogledu sposoban da izvrši odgovarajući zadatak;</w:t>
      </w:r>
    </w:p>
    <w:p w:rsidR="001043A0" w:rsidRPr="00010506" w:rsidRDefault="001043A0" w:rsidP="001043A0">
      <w:pPr>
        <w:pStyle w:val="ListParagraph"/>
        <w:numPr>
          <w:ilvl w:val="0"/>
          <w:numId w:val="14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Da nije pravnosnažnom presudom kažnjavan za izvršeno krivično delo;</w:t>
      </w:r>
    </w:p>
    <w:p w:rsidR="001043A0" w:rsidRPr="00010506" w:rsidRDefault="001043A0" w:rsidP="001043A0">
      <w:pPr>
        <w:pStyle w:val="ListParagraph"/>
        <w:numPr>
          <w:ilvl w:val="0"/>
          <w:numId w:val="14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Da nema disciplinsku meru koja je na snazi za razrešenje sa funkcije javnog službenika, razrešenog po zakonu.</w:t>
      </w:r>
    </w:p>
    <w:p w:rsidR="001043A0" w:rsidRPr="00010506" w:rsidRDefault="001043A0" w:rsidP="001043A0">
      <w:pPr>
        <w:tabs>
          <w:tab w:val="left" w:pos="3180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043A0" w:rsidRPr="00010506" w:rsidRDefault="001043A0" w:rsidP="001043A0">
      <w:pPr>
        <w:pStyle w:val="ListParagraph"/>
        <w:tabs>
          <w:tab w:val="left" w:pos="3180"/>
        </w:tabs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5F" w:rsidRPr="00010506" w:rsidRDefault="00EE155F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5F" w:rsidRPr="00010506" w:rsidRDefault="00EE155F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5F" w:rsidRPr="00010506" w:rsidRDefault="00EE155F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ACC" w:rsidRPr="00010506" w:rsidRDefault="00D63ACC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Uslovi i kriterijumi za izbor kandidata: </w:t>
      </w:r>
    </w:p>
    <w:p w:rsidR="001043A0" w:rsidRPr="00010506" w:rsidRDefault="001043A0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ACC" w:rsidRPr="00010506" w:rsidRDefault="00D63ACC" w:rsidP="000E525D">
      <w:pPr>
        <w:pStyle w:val="ListParagraph"/>
        <w:numPr>
          <w:ilvl w:val="0"/>
          <w:numId w:val="9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Imaju ima završeno fakultetsko obrazovanje nivo: Master za rukovođenju administriranje ili menadžiranje u obrazovanju (kvalifikaciju od 300 ECTS  najmanje 5 godina univerzitetskog obrazovanja); </w:t>
      </w:r>
    </w:p>
    <w:p w:rsidR="00D63ACC" w:rsidRPr="00010506" w:rsidRDefault="00D63ACC" w:rsidP="00806F92">
      <w:pPr>
        <w:pStyle w:val="ListParagraph"/>
        <w:numPr>
          <w:ilvl w:val="0"/>
          <w:numId w:val="8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Master u obrazovanju (kvalifikacija od 300 ECTS / 5 godina univerzitetskog školovanja); </w:t>
      </w:r>
    </w:p>
    <w:p w:rsidR="00D63ACC" w:rsidRPr="00010506" w:rsidRDefault="00D63ACC" w:rsidP="00806F92">
      <w:pPr>
        <w:pStyle w:val="ListParagraph"/>
        <w:numPr>
          <w:ilvl w:val="0"/>
          <w:numId w:val="8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Četiri godine (kvalifikacija 240 ECTS/4 godine univerzitetskog školovanja); </w:t>
      </w:r>
    </w:p>
    <w:p w:rsidR="00D63ACC" w:rsidRPr="00010506" w:rsidRDefault="00D63ACC" w:rsidP="000E525D">
      <w:pPr>
        <w:pStyle w:val="ListParagraph"/>
        <w:numPr>
          <w:ilvl w:val="0"/>
          <w:numId w:val="8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Bachelor četverogodišnji (kvalifikacija 240 ECTS / 4 godine univerzitetskog obrazovanja) </w:t>
      </w:r>
    </w:p>
    <w:p w:rsidR="00492D15" w:rsidRPr="00010506" w:rsidRDefault="00D63ACC" w:rsidP="00806F92">
      <w:pPr>
        <w:pStyle w:val="ListParagraph"/>
        <w:numPr>
          <w:ilvl w:val="0"/>
          <w:numId w:val="8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Da ima redovnu licencu za nastavnika u skladu sa uputstvom za licenciranje  </w:t>
      </w:r>
    </w:p>
    <w:p w:rsidR="00D63ACC" w:rsidRPr="00010506" w:rsidRDefault="00D63ACC" w:rsidP="000E525D">
      <w:pPr>
        <w:pStyle w:val="ListParagraph"/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nastavnika; </w:t>
      </w:r>
    </w:p>
    <w:p w:rsidR="00D63ACC" w:rsidRPr="00010506" w:rsidRDefault="00D63ACC" w:rsidP="000E525D">
      <w:pPr>
        <w:pStyle w:val="ListParagraph"/>
        <w:numPr>
          <w:ilvl w:val="0"/>
          <w:numId w:val="8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Da je uspešno završio akreditovani program profesionalne kvalifikacije za rukovođenje, administraciju ili menadžiranje u obrazovanje, zasnovan na standardima profesionalne prakse za direktore škola na Kosovu, odobrene od strane MONTI prema preporuka DSLN; </w:t>
      </w:r>
    </w:p>
    <w:p w:rsidR="00D63ACC" w:rsidRPr="00010506" w:rsidRDefault="00492D15" w:rsidP="000E525D">
      <w:pPr>
        <w:pStyle w:val="ListParagraph"/>
        <w:numPr>
          <w:ilvl w:val="0"/>
          <w:numId w:val="8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 ima radno iskustvo u edukativno-obrazovnom procesu prema smernicama navedenim u radnom katalogu:</w:t>
      </w:r>
    </w:p>
    <w:p w:rsidR="00492D15" w:rsidRPr="00010506" w:rsidRDefault="00492D15" w:rsidP="000E525D">
      <w:pPr>
        <w:pStyle w:val="ListParagraph"/>
        <w:numPr>
          <w:ilvl w:val="0"/>
          <w:numId w:val="8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Pet (5) godine radnog iskustva u edukativno-obrazovnom procesu za kandidate za direktore u više srednje obrazovanje;</w:t>
      </w:r>
    </w:p>
    <w:p w:rsidR="00492D15" w:rsidRPr="00010506" w:rsidRDefault="00492D15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ACC" w:rsidRPr="00010506" w:rsidRDefault="00D63ACC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ACC" w:rsidRPr="00010506" w:rsidRDefault="003867D1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kandidat mora da poseduje i da dokaže sledeća dokumenta:</w:t>
      </w:r>
    </w:p>
    <w:p w:rsidR="00D63ACC" w:rsidRPr="00010506" w:rsidRDefault="00D63ACC" w:rsidP="00492D15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ACC" w:rsidRPr="00010506" w:rsidRDefault="00D63ACC" w:rsidP="003867D1">
      <w:pPr>
        <w:pStyle w:val="ListParagraph"/>
        <w:numPr>
          <w:ilvl w:val="0"/>
          <w:numId w:val="7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Diploma o završenom fakultetu za odgovarajući nivo kvalifikacije;</w:t>
      </w:r>
    </w:p>
    <w:p w:rsidR="003867D1" w:rsidRPr="00010506" w:rsidRDefault="00D63ACC" w:rsidP="003867D1">
      <w:pPr>
        <w:pStyle w:val="ListParagraph"/>
        <w:numPr>
          <w:ilvl w:val="0"/>
          <w:numId w:val="7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Sertifikat o uspešnom završetku program treninga za rukovođenje,  </w:t>
      </w:r>
    </w:p>
    <w:p w:rsidR="003867D1" w:rsidRPr="00010506" w:rsidRDefault="00D63ACC" w:rsidP="00E47E75">
      <w:pPr>
        <w:pStyle w:val="ListParagraph"/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administriranje ili menađiranje u obrazovanju, zasnovano na standardima profesionalne prakse za direktore škola na Kosovu,</w:t>
      </w:r>
    </w:p>
    <w:p w:rsidR="003867D1" w:rsidRPr="00010506" w:rsidRDefault="003867D1" w:rsidP="003867D1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Kandidat/kinja koji ima završen univerzitetski program Master za rukovođenje, administriranje ili menadžiranje u obrazovanju, (u nedostatku sertifikata o završenoj obuci za </w:t>
      </w:r>
    </w:p>
    <w:p w:rsidR="00D63ACC" w:rsidRPr="00010506" w:rsidRDefault="00D63ACC" w:rsidP="003867D1">
      <w:pPr>
        <w:pStyle w:val="ListParagraph"/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rukovođenje u obrazovanju kandidat/kinja, dostavlja kao dokaz diplomu Master rukovođenja. </w:t>
      </w:r>
    </w:p>
    <w:p w:rsidR="00D63ACC" w:rsidRPr="00010506" w:rsidRDefault="003867D1" w:rsidP="003867D1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Kopija identifikacionog dokumenta (ID); 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Zdravstveni karton izdat poslednja šest meseca od strane određene licencirane  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zdravstvene institucije kojim dokazuje njegovo/njeno zdravstveno stanje; 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Dokaz da kandidat nije pod istragom i dokaz da nije osuđivan/a za zločine, nasilje ili nedostojna dela kojima su obuhvaćena deca;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Dokaz o radnom iskustvu u edukativno-obrazovnom procesu;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Izjava pod zakletvom kojom se potvrđuje da u poslednje tri godine kandidat nije bio ni na jednom rukovodećem mestu u strukturama političkih partija.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Profesionalni portfolio sa dokazima prema uputstvima u prilogu / obrascu H ovog AU, 151/2020 o dužnostima i odgovornostima direktora i zamenika direktora u Republici Kosovo, Procedurama za izbor i imenovanje, Raskidu ugovora i privremenom imenovanju. 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Dokumentacija za prijavljivanje je definisana gore, dostavlja se u štampanoj formi kancelariji u roku utvrđenom na javnom konkursu.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Kandidat/kinja na javnom konkursu ima pravo da se aplicira u jednoj ili više škola. U takvim slučajevima priprema posebno odvojeno dokumentaciju za svaku školu u koju aplicira.</w:t>
      </w:r>
    </w:p>
    <w:p w:rsidR="00806F92" w:rsidRPr="00010506" w:rsidRDefault="00806F92" w:rsidP="00806F92">
      <w:pPr>
        <w:pStyle w:val="ListParagraph"/>
        <w:numPr>
          <w:ilvl w:val="0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Osobe koje su diplomirale van Kosova moraju da izvrše nostrifikaciju diplome u MONTI.</w:t>
      </w:r>
    </w:p>
    <w:p w:rsidR="00492D15" w:rsidRPr="00010506" w:rsidRDefault="00492D15" w:rsidP="000E525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D75B8" w:rsidRPr="00010506" w:rsidRDefault="00ED75B8" w:rsidP="00492D15">
      <w:pPr>
        <w:spacing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b/>
          <w:i w:val="0"/>
          <w:color w:val="333333"/>
          <w:sz w:val="24"/>
          <w:u w:val="single"/>
          <w:shd w:val="clear" w:color="auto" w:fill="FFFFFF"/>
        </w:rPr>
        <w:t>Rok i način aplicirranja</w:t>
      </w:r>
    </w:p>
    <w:p w:rsidR="00EE155F" w:rsidRPr="00010506" w:rsidRDefault="00945DA3" w:rsidP="00492D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30 dana od dana objavljivanja konkursa ostaje samo obaveštenje, dok konkurs ostaje otvoren 15 </w:t>
      </w:r>
      <w:r w:rsidR="003D376A">
        <w:rPr>
          <w:rFonts w:ascii="Times New Roman" w:hAnsi="Times New Roman"/>
          <w:sz w:val="24"/>
        </w:rPr>
        <w:t>dana, aplikacije se podnose od 1</w:t>
      </w:r>
      <w:r w:rsidR="00DC638E">
        <w:rPr>
          <w:rFonts w:ascii="Times New Roman" w:hAnsi="Times New Roman"/>
          <w:sz w:val="24"/>
        </w:rPr>
        <w:t>8</w:t>
      </w:r>
      <w:r w:rsidR="003D376A">
        <w:rPr>
          <w:rFonts w:ascii="Times New Roman" w:hAnsi="Times New Roman"/>
          <w:sz w:val="24"/>
        </w:rPr>
        <w:t>.12.2021</w:t>
      </w:r>
      <w:r w:rsidR="00570B72">
        <w:rPr>
          <w:rFonts w:ascii="Times New Roman" w:hAnsi="Times New Roman"/>
          <w:sz w:val="24"/>
        </w:rPr>
        <w:t xml:space="preserve"> do 01.01.2022</w:t>
      </w:r>
      <w:r>
        <w:rPr>
          <w:rFonts w:ascii="Times New Roman" w:hAnsi="Times New Roman"/>
          <w:sz w:val="24"/>
        </w:rPr>
        <w:t xml:space="preserve">. </w:t>
      </w:r>
    </w:p>
    <w:p w:rsidR="00ED75B8" w:rsidRPr="00010506" w:rsidRDefault="00ED75B8" w:rsidP="00F33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FPopunjeni obrazac za apliciranje ( dobija se na web stranici MONTI-a (</w:t>
      </w:r>
      <w:hyperlink r:id="rId8" w:history="1">
        <w:r>
          <w:rPr>
            <w:rStyle w:val="Hyperlink"/>
            <w:rFonts w:ascii="Times New Roman" w:hAnsi="Times New Roman"/>
            <w:sz w:val="24"/>
          </w:rPr>
          <w:t>https://masht.rks-gov.net/uploads/2015/05/aplikacioni.pdf</w:t>
        </w:r>
      </w:hyperlink>
      <w:r>
        <w:rPr>
          <w:rFonts w:ascii="Times New Roman" w:hAnsi="Times New Roman"/>
          <w:sz w:val="24"/>
        </w:rPr>
        <w:t>).</w:t>
      </w:r>
    </w:p>
    <w:p w:rsidR="00EE155F" w:rsidRPr="00010506" w:rsidRDefault="00EE155F" w:rsidP="00492D15">
      <w:pPr>
        <w:pStyle w:val="NoSpacing"/>
        <w:jc w:val="both"/>
        <w:rPr>
          <w:rFonts w:ascii="Times New Roman" w:eastAsia="MS Mincho" w:hAnsi="Times New Roman"/>
          <w:sz w:val="24"/>
          <w:szCs w:val="24"/>
        </w:rPr>
      </w:pPr>
    </w:p>
    <w:p w:rsidR="00EE155F" w:rsidRPr="00010506" w:rsidRDefault="00EE155F" w:rsidP="00492D15">
      <w:pPr>
        <w:pStyle w:val="NoSpacing"/>
        <w:jc w:val="both"/>
        <w:rPr>
          <w:rFonts w:ascii="Times New Roman" w:eastAsia="MS Mincho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Dokumenti moraju biti kopije jer se ne vraćaju, dok će original biti potreban tokom intervjua</w:t>
      </w:r>
    </w:p>
    <w:p w:rsidR="001043A0" w:rsidRPr="00010506" w:rsidRDefault="001043A0" w:rsidP="00492D15">
      <w:pPr>
        <w:pStyle w:val="NoSpacing"/>
        <w:jc w:val="both"/>
        <w:rPr>
          <w:rFonts w:ascii="Times New Roman" w:eastAsia="MS Mincho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Tačne i istinite informacije smatraju se samo one informacije koje su dokazane dokumentima (a ne oni koji su deklarisani bez dokaza) </w:t>
      </w:r>
    </w:p>
    <w:p w:rsidR="00EE155F" w:rsidRPr="00010506" w:rsidRDefault="00EE155F" w:rsidP="00492D15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7348AE" w:rsidRPr="00010506" w:rsidRDefault="00ED75B8" w:rsidP="00492D15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</w:rPr>
        <w:t>Kandidati moraju dostaviti dokumenta Ministarstvu obrazovanj, nauke, tehnologije i inovacije.</w:t>
      </w:r>
    </w:p>
    <w:p w:rsidR="00ED75B8" w:rsidRPr="00010506" w:rsidRDefault="00ED75B8" w:rsidP="00492D15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</w:rPr>
        <w:t xml:space="preserve"> Aplikacije dostavljene nakon navedenog roka neće biti prihvaćene, dok nepotpune aplikacije neće se razmatrati (odbijati).</w:t>
      </w:r>
    </w:p>
    <w:p w:rsidR="00ED75B8" w:rsidRPr="00010506" w:rsidRDefault="00ED75B8" w:rsidP="00492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5B8" w:rsidRPr="00010506" w:rsidRDefault="00ED75B8" w:rsidP="00492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DAD" w:rsidRPr="00010506" w:rsidRDefault="00034DAD" w:rsidP="00492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A17" w:rsidRPr="00010506" w:rsidRDefault="00705A17" w:rsidP="00492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A17" w:rsidRPr="00010506" w:rsidRDefault="00705A17" w:rsidP="00492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A17" w:rsidRPr="00010506" w:rsidRDefault="00705A17" w:rsidP="00492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DAD" w:rsidRPr="00010506" w:rsidRDefault="00034DAD" w:rsidP="00492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ACC" w:rsidRPr="00010506" w:rsidRDefault="00D63ACC" w:rsidP="00492D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ACC" w:rsidRPr="00010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76" w:rsidRDefault="00EC2376" w:rsidP="000E525D">
      <w:pPr>
        <w:spacing w:after="0" w:line="240" w:lineRule="auto"/>
      </w:pPr>
      <w:r>
        <w:separator/>
      </w:r>
    </w:p>
  </w:endnote>
  <w:endnote w:type="continuationSeparator" w:id="0">
    <w:p w:rsidR="00EC2376" w:rsidRDefault="00EC2376" w:rsidP="000E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76" w:rsidRDefault="00EC2376" w:rsidP="000E525D">
      <w:pPr>
        <w:spacing w:after="0" w:line="240" w:lineRule="auto"/>
      </w:pPr>
      <w:r>
        <w:separator/>
      </w:r>
    </w:p>
  </w:footnote>
  <w:footnote w:type="continuationSeparator" w:id="0">
    <w:p w:rsidR="00EC2376" w:rsidRDefault="00EC2376" w:rsidP="000E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3B06"/>
    <w:multiLevelType w:val="hybridMultilevel"/>
    <w:tmpl w:val="C2302486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8AC9816">
      <w:numFmt w:val="bullet"/>
      <w:lvlText w:val="–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6B4E"/>
    <w:multiLevelType w:val="hybridMultilevel"/>
    <w:tmpl w:val="04E884FA"/>
    <w:lvl w:ilvl="0" w:tplc="2A1A9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4B09242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94A33"/>
    <w:multiLevelType w:val="hybridMultilevel"/>
    <w:tmpl w:val="A95807FE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C38CC70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707E"/>
    <w:multiLevelType w:val="hybridMultilevel"/>
    <w:tmpl w:val="4C12A364"/>
    <w:lvl w:ilvl="0" w:tplc="87728906">
      <w:start w:val="2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8FC"/>
    <w:multiLevelType w:val="hybridMultilevel"/>
    <w:tmpl w:val="AD426126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3099"/>
    <w:multiLevelType w:val="hybridMultilevel"/>
    <w:tmpl w:val="1256C374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93448"/>
    <w:multiLevelType w:val="hybridMultilevel"/>
    <w:tmpl w:val="EEC4972E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513AD"/>
    <w:multiLevelType w:val="hybridMultilevel"/>
    <w:tmpl w:val="FB0C8B4E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319D5"/>
    <w:multiLevelType w:val="hybridMultilevel"/>
    <w:tmpl w:val="4BBE2A2C"/>
    <w:lvl w:ilvl="0" w:tplc="8C38CC70">
      <w:numFmt w:val="bullet"/>
      <w:lvlText w:val="-"/>
      <w:lvlJc w:val="left"/>
      <w:pPr>
        <w:ind w:left="7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1C0C4E"/>
    <w:multiLevelType w:val="hybridMultilevel"/>
    <w:tmpl w:val="94E80C9A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80F5D"/>
    <w:multiLevelType w:val="hybridMultilevel"/>
    <w:tmpl w:val="8B7CB93A"/>
    <w:lvl w:ilvl="0" w:tplc="1F50A474">
      <w:start w:val="2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6437D"/>
    <w:multiLevelType w:val="hybridMultilevel"/>
    <w:tmpl w:val="9D80E59A"/>
    <w:lvl w:ilvl="0" w:tplc="617E8D3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9D51173"/>
    <w:multiLevelType w:val="hybridMultilevel"/>
    <w:tmpl w:val="2354B966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3401D"/>
    <w:multiLevelType w:val="hybridMultilevel"/>
    <w:tmpl w:val="BECC2FE0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3"/>
  </w:num>
  <w:num w:numId="5">
    <w:abstractNumId w:val="12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CC"/>
    <w:rsid w:val="00010506"/>
    <w:rsid w:val="00034DAD"/>
    <w:rsid w:val="000540FF"/>
    <w:rsid w:val="00077185"/>
    <w:rsid w:val="000B7BC8"/>
    <w:rsid w:val="000E525D"/>
    <w:rsid w:val="001043A0"/>
    <w:rsid w:val="00142F99"/>
    <w:rsid w:val="0014589C"/>
    <w:rsid w:val="001B1BAA"/>
    <w:rsid w:val="001E2D9B"/>
    <w:rsid w:val="00222F1E"/>
    <w:rsid w:val="0022341A"/>
    <w:rsid w:val="002376A5"/>
    <w:rsid w:val="00252B84"/>
    <w:rsid w:val="002C005A"/>
    <w:rsid w:val="002C58AA"/>
    <w:rsid w:val="002F0177"/>
    <w:rsid w:val="00341F92"/>
    <w:rsid w:val="00384996"/>
    <w:rsid w:val="003867D1"/>
    <w:rsid w:val="003D376A"/>
    <w:rsid w:val="003F76F1"/>
    <w:rsid w:val="00406643"/>
    <w:rsid w:val="00486A61"/>
    <w:rsid w:val="00492D15"/>
    <w:rsid w:val="00570B72"/>
    <w:rsid w:val="00572063"/>
    <w:rsid w:val="005A4D23"/>
    <w:rsid w:val="005B6EC5"/>
    <w:rsid w:val="005E713C"/>
    <w:rsid w:val="00705A17"/>
    <w:rsid w:val="00732A35"/>
    <w:rsid w:val="007348AE"/>
    <w:rsid w:val="00794615"/>
    <w:rsid w:val="00806F92"/>
    <w:rsid w:val="00837A06"/>
    <w:rsid w:val="008B3663"/>
    <w:rsid w:val="008C0E47"/>
    <w:rsid w:val="00945DA3"/>
    <w:rsid w:val="00951353"/>
    <w:rsid w:val="00A12C8C"/>
    <w:rsid w:val="00A511E8"/>
    <w:rsid w:val="00A578A7"/>
    <w:rsid w:val="00A65CD4"/>
    <w:rsid w:val="00B50B5E"/>
    <w:rsid w:val="00C8627C"/>
    <w:rsid w:val="00CE0ACA"/>
    <w:rsid w:val="00CF47BD"/>
    <w:rsid w:val="00D63ACC"/>
    <w:rsid w:val="00DC638E"/>
    <w:rsid w:val="00DE3049"/>
    <w:rsid w:val="00E47E75"/>
    <w:rsid w:val="00EA6445"/>
    <w:rsid w:val="00EC2376"/>
    <w:rsid w:val="00ED75B8"/>
    <w:rsid w:val="00EE155F"/>
    <w:rsid w:val="00F33AA6"/>
    <w:rsid w:val="00F42C8B"/>
    <w:rsid w:val="00F45B73"/>
    <w:rsid w:val="00FB093E"/>
    <w:rsid w:val="00F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3FA8E2A-EBD8-4C6A-8E76-B59BEB7D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AC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1E2D9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E2D9B"/>
    <w:rPr>
      <w:rFonts w:ascii="Times New Roman" w:eastAsia="MS Mincho" w:hAnsi="Times New Roman" w:cs="Times New Roman"/>
      <w:b/>
      <w:bCs/>
      <w:sz w:val="24"/>
      <w:szCs w:val="24"/>
      <w:lang w:val="sr-Latn-RS"/>
    </w:rPr>
  </w:style>
  <w:style w:type="paragraph" w:styleId="BodyText2">
    <w:name w:val="Body Text 2"/>
    <w:basedOn w:val="Normal"/>
    <w:link w:val="BodyText2Char"/>
    <w:uiPriority w:val="99"/>
    <w:rsid w:val="001E2D9B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E2D9B"/>
    <w:rPr>
      <w:rFonts w:ascii="Times New Roman" w:eastAsia="MS Mincho" w:hAnsi="Times New Roman" w:cs="Times New Roman"/>
      <w:sz w:val="28"/>
      <w:szCs w:val="28"/>
      <w:lang w:val="sr-Latn-RS"/>
    </w:rPr>
  </w:style>
  <w:style w:type="paragraph" w:customStyle="1" w:styleId="CharCharCharCharCharChar">
    <w:name w:val="Char Char Char Char Char Char"/>
    <w:basedOn w:val="Normal"/>
    <w:uiPriority w:val="99"/>
    <w:rsid w:val="001E2D9B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99"/>
    <w:rsid w:val="001E2D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ED75B8"/>
    <w:rPr>
      <w:i/>
      <w:iCs/>
    </w:rPr>
  </w:style>
  <w:style w:type="paragraph" w:styleId="NoSpacing">
    <w:name w:val="No Spacing"/>
    <w:uiPriority w:val="1"/>
    <w:qFormat/>
    <w:rsid w:val="00ED75B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5D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0E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5D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A3"/>
    <w:rPr>
      <w:rFonts w:ascii="Segoe UI" w:hAnsi="Segoe UI" w:cs="Segoe UI"/>
      <w:sz w:val="18"/>
      <w:szCs w:val="18"/>
      <w:lang w:val="sr-Latn-RS"/>
    </w:rPr>
  </w:style>
  <w:style w:type="character" w:styleId="Hyperlink">
    <w:name w:val="Hyperlink"/>
    <w:basedOn w:val="DefaultParagraphFont"/>
    <w:uiPriority w:val="99"/>
    <w:semiHidden/>
    <w:unhideWhenUsed/>
    <w:rsid w:val="00F33A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ht.rks-gov.net/uploads/2015/05/aplikacion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 Reqica</dc:creator>
  <cp:keywords/>
  <dc:description/>
  <cp:lastModifiedBy>Naime Reqica</cp:lastModifiedBy>
  <cp:revision>7</cp:revision>
  <cp:lastPrinted>2021-10-28T00:50:00Z</cp:lastPrinted>
  <dcterms:created xsi:type="dcterms:W3CDTF">2021-11-16T19:24:00Z</dcterms:created>
  <dcterms:modified xsi:type="dcterms:W3CDTF">2021-11-17T02:19:00Z</dcterms:modified>
</cp:coreProperties>
</file>