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9C" w:rsidRPr="00C42136" w:rsidRDefault="005B4160" w:rsidP="00C94992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42136">
        <w:rPr>
          <w:b/>
          <w:sz w:val="24"/>
          <w:szCs w:val="24"/>
        </w:rPr>
        <w:t>LAJM</w:t>
      </w:r>
      <w:r w:rsidR="0020551C" w:rsidRPr="00C42136">
        <w:rPr>
          <w:b/>
          <w:sz w:val="24"/>
          <w:szCs w:val="24"/>
        </w:rPr>
        <w:t>Ë</w:t>
      </w:r>
      <w:r w:rsidRPr="00C42136">
        <w:rPr>
          <w:b/>
          <w:sz w:val="24"/>
          <w:szCs w:val="24"/>
        </w:rPr>
        <w:t>R</w:t>
      </w:r>
      <w:r w:rsidR="00A4250C" w:rsidRPr="00C42136">
        <w:rPr>
          <w:b/>
          <w:sz w:val="24"/>
          <w:szCs w:val="24"/>
        </w:rPr>
        <w:t>I</w:t>
      </w:r>
      <w:r w:rsidRPr="00C42136">
        <w:rPr>
          <w:b/>
          <w:sz w:val="24"/>
          <w:szCs w:val="24"/>
        </w:rPr>
        <w:t>M</w:t>
      </w:r>
      <w:r w:rsidR="00C94992" w:rsidRPr="00C42136">
        <w:rPr>
          <w:b/>
          <w:sz w:val="24"/>
          <w:szCs w:val="24"/>
        </w:rPr>
        <w:t xml:space="preserve"> </w:t>
      </w:r>
    </w:p>
    <w:p w:rsidR="0020551C" w:rsidRPr="00C42136" w:rsidRDefault="0020551C" w:rsidP="00C94992">
      <w:pPr>
        <w:spacing w:line="276" w:lineRule="auto"/>
        <w:jc w:val="center"/>
        <w:rPr>
          <w:b/>
          <w:sz w:val="24"/>
          <w:szCs w:val="24"/>
        </w:rPr>
      </w:pPr>
    </w:p>
    <w:p w:rsidR="0020551C" w:rsidRPr="00C42136" w:rsidRDefault="0020551C" w:rsidP="00C94992">
      <w:pPr>
        <w:spacing w:line="276" w:lineRule="auto"/>
        <w:jc w:val="center"/>
        <w:rPr>
          <w:b/>
          <w:sz w:val="24"/>
          <w:szCs w:val="24"/>
        </w:rPr>
      </w:pPr>
      <w:r w:rsidRPr="00C42136">
        <w:rPr>
          <w:b/>
          <w:sz w:val="24"/>
          <w:szCs w:val="24"/>
        </w:rPr>
        <w:t>NË</w:t>
      </w:r>
      <w:r w:rsidR="0055270A" w:rsidRPr="00C42136">
        <w:rPr>
          <w:b/>
          <w:sz w:val="24"/>
          <w:szCs w:val="24"/>
        </w:rPr>
        <w:t xml:space="preserve"> LI</w:t>
      </w:r>
      <w:r w:rsidRPr="00C42136">
        <w:rPr>
          <w:b/>
          <w:sz w:val="24"/>
          <w:szCs w:val="24"/>
        </w:rPr>
        <w:t>DHJE ME BURSAT</w:t>
      </w:r>
      <w:r w:rsidR="00A4250C" w:rsidRPr="00C42136">
        <w:rPr>
          <w:b/>
          <w:sz w:val="24"/>
          <w:szCs w:val="24"/>
        </w:rPr>
        <w:t xml:space="preserve"> PËR ARSIMIM NË INSTITUCIONET UNIVERSITARE SHTETËRORE NË TURQI</w:t>
      </w:r>
      <w:r w:rsidRPr="00C42136">
        <w:rPr>
          <w:b/>
          <w:sz w:val="24"/>
          <w:szCs w:val="24"/>
        </w:rPr>
        <w:t xml:space="preserve"> TË</w:t>
      </w:r>
      <w:r w:rsidR="0055270A" w:rsidRPr="00C42136">
        <w:rPr>
          <w:b/>
          <w:sz w:val="24"/>
          <w:szCs w:val="24"/>
        </w:rPr>
        <w:t xml:space="preserve"> CI</w:t>
      </w:r>
      <w:r w:rsidRPr="00C42136">
        <w:rPr>
          <w:b/>
          <w:sz w:val="24"/>
          <w:szCs w:val="24"/>
        </w:rPr>
        <w:t>LAT DO TË O</w:t>
      </w:r>
      <w:r w:rsidR="00A4250C" w:rsidRPr="00C42136">
        <w:rPr>
          <w:b/>
          <w:sz w:val="24"/>
          <w:szCs w:val="24"/>
        </w:rPr>
        <w:t xml:space="preserve">FROHEN NGA KËSHILLI PËR ARSIM </w:t>
      </w:r>
      <w:r w:rsidRPr="00C42136">
        <w:rPr>
          <w:b/>
          <w:sz w:val="24"/>
          <w:szCs w:val="24"/>
        </w:rPr>
        <w:t xml:space="preserve">TË LARTË TË REPUBLIKËS SË TURQISË (YÖK) PËR STUDENTËT NGA REPUBLIKA E KOSOVËS TË CILËT KAN PËRFUNDUAR SHKOLLIMIN </w:t>
      </w:r>
      <w:r w:rsidR="00D02F15" w:rsidRPr="00C42136">
        <w:rPr>
          <w:b/>
          <w:sz w:val="24"/>
          <w:szCs w:val="24"/>
        </w:rPr>
        <w:t>E ULËT DHE TË MESËRM</w:t>
      </w:r>
      <w:r w:rsidRPr="00C42136">
        <w:rPr>
          <w:b/>
          <w:sz w:val="24"/>
          <w:szCs w:val="24"/>
        </w:rPr>
        <w:t xml:space="preserve"> 12 VJEÇAR, NË</w:t>
      </w:r>
      <w:r w:rsidR="00A4250C" w:rsidRPr="00C42136">
        <w:rPr>
          <w:b/>
          <w:sz w:val="24"/>
          <w:szCs w:val="24"/>
        </w:rPr>
        <w:t xml:space="preserve"> INSTITUCIONET PUBLIKE ARSIMORE  TË REPUBLI</w:t>
      </w:r>
      <w:r w:rsidR="00815A30" w:rsidRPr="00C42136">
        <w:rPr>
          <w:b/>
          <w:sz w:val="24"/>
          <w:szCs w:val="24"/>
        </w:rPr>
        <w:t>KËS SË</w:t>
      </w:r>
      <w:r w:rsidRPr="00C42136">
        <w:rPr>
          <w:b/>
          <w:sz w:val="24"/>
          <w:szCs w:val="24"/>
        </w:rPr>
        <w:t xml:space="preserve"> KOSOVË</w:t>
      </w:r>
      <w:r w:rsidR="00815A30" w:rsidRPr="00C42136">
        <w:rPr>
          <w:b/>
          <w:sz w:val="24"/>
          <w:szCs w:val="24"/>
        </w:rPr>
        <w:t>S</w:t>
      </w:r>
      <w:r w:rsidRPr="00C42136">
        <w:rPr>
          <w:b/>
          <w:sz w:val="24"/>
          <w:szCs w:val="24"/>
        </w:rPr>
        <w:t xml:space="preserve"> </w:t>
      </w:r>
    </w:p>
    <w:p w:rsidR="0020551C" w:rsidRPr="00C42136" w:rsidRDefault="0020551C" w:rsidP="00C94992">
      <w:pPr>
        <w:spacing w:line="276" w:lineRule="auto"/>
        <w:jc w:val="center"/>
        <w:rPr>
          <w:b/>
          <w:sz w:val="24"/>
          <w:szCs w:val="24"/>
        </w:rPr>
      </w:pPr>
    </w:p>
    <w:p w:rsidR="0020551C" w:rsidRPr="00C42136" w:rsidRDefault="0020551C" w:rsidP="00C94992">
      <w:pPr>
        <w:spacing w:line="276" w:lineRule="auto"/>
        <w:jc w:val="center"/>
        <w:rPr>
          <w:b/>
          <w:sz w:val="24"/>
          <w:szCs w:val="24"/>
        </w:rPr>
      </w:pPr>
    </w:p>
    <w:p w:rsidR="0020551C" w:rsidRPr="00C42136" w:rsidRDefault="0020551C" w:rsidP="00D70DBC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r w:rsidRPr="00C42136">
        <w:rPr>
          <w:bCs/>
          <w:spacing w:val="-1"/>
          <w:sz w:val="24"/>
          <w:szCs w:val="24"/>
        </w:rPr>
        <w:t>N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baz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Memorandum Bashk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punimit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n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nshkruar n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mes</w:t>
      </w:r>
      <w:r w:rsidR="00D02F15" w:rsidRPr="00C42136">
        <w:rPr>
          <w:bCs/>
          <w:spacing w:val="-1"/>
          <w:sz w:val="24"/>
          <w:szCs w:val="24"/>
        </w:rPr>
        <w:t xml:space="preserve"> të</w:t>
      </w:r>
      <w:r w:rsidRPr="00C42136">
        <w:rPr>
          <w:bCs/>
          <w:spacing w:val="-1"/>
          <w:sz w:val="24"/>
          <w:szCs w:val="24"/>
        </w:rPr>
        <w:t xml:space="preserve"> Ministris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Arsimit, </w:t>
      </w:r>
      <w:r w:rsidR="00D02F15" w:rsidRPr="00C42136">
        <w:rPr>
          <w:bCs/>
          <w:spacing w:val="-1"/>
          <w:sz w:val="24"/>
          <w:szCs w:val="24"/>
        </w:rPr>
        <w:t>Shkencës</w:t>
      </w:r>
      <w:r w:rsidRPr="00C42136">
        <w:rPr>
          <w:bCs/>
          <w:spacing w:val="-1"/>
          <w:sz w:val="24"/>
          <w:szCs w:val="24"/>
        </w:rPr>
        <w:t xml:space="preserve"> dhe </w:t>
      </w:r>
      <w:r w:rsidR="00D02F15" w:rsidRPr="00C42136">
        <w:rPr>
          <w:bCs/>
          <w:spacing w:val="-1"/>
          <w:sz w:val="24"/>
          <w:szCs w:val="24"/>
        </w:rPr>
        <w:t>Teknologjisë</w:t>
      </w:r>
      <w:r w:rsidRPr="00C42136">
        <w:rPr>
          <w:bCs/>
          <w:spacing w:val="-1"/>
          <w:sz w:val="24"/>
          <w:szCs w:val="24"/>
        </w:rPr>
        <w:t xml:space="preserve"> 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Republik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s 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Kosov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s dhe K</w:t>
      </w:r>
      <w:r w:rsidR="00D02F15" w:rsidRPr="00C42136">
        <w:rPr>
          <w:bCs/>
          <w:spacing w:val="-1"/>
          <w:sz w:val="24"/>
          <w:szCs w:val="24"/>
        </w:rPr>
        <w:t>ë</w:t>
      </w:r>
      <w:r w:rsidR="00A4250C" w:rsidRPr="00C42136">
        <w:rPr>
          <w:bCs/>
          <w:spacing w:val="-1"/>
          <w:sz w:val="24"/>
          <w:szCs w:val="24"/>
        </w:rPr>
        <w:t>shillit për  Arsim</w:t>
      </w:r>
      <w:r w:rsidRPr="00C42136">
        <w:rPr>
          <w:bCs/>
          <w:spacing w:val="-1"/>
          <w:sz w:val="24"/>
          <w:szCs w:val="24"/>
        </w:rPr>
        <w:t xml:space="preserve">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Lart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Republik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s 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Turqis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(YÖK), do t</w:t>
      </w:r>
      <w:r w:rsidR="00D02F15" w:rsidRPr="00C42136">
        <w:rPr>
          <w:bCs/>
          <w:spacing w:val="-1"/>
          <w:sz w:val="24"/>
          <w:szCs w:val="24"/>
        </w:rPr>
        <w:t>ë ofrohen burs</w:t>
      </w:r>
      <w:r w:rsidRPr="00C42136">
        <w:rPr>
          <w:bCs/>
          <w:spacing w:val="-1"/>
          <w:sz w:val="24"/>
          <w:szCs w:val="24"/>
        </w:rPr>
        <w:t>a p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r num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r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caktuar 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student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>ve( deri n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 30</w:t>
      </w:r>
      <w:r w:rsidR="00D02F15" w:rsidRPr="00C42136">
        <w:rPr>
          <w:bCs/>
          <w:spacing w:val="-1"/>
          <w:sz w:val="24"/>
          <w:szCs w:val="24"/>
        </w:rPr>
        <w:t xml:space="preserve"> student</w:t>
      </w:r>
      <w:r w:rsidRPr="00C42136">
        <w:rPr>
          <w:bCs/>
          <w:spacing w:val="-1"/>
          <w:sz w:val="24"/>
          <w:szCs w:val="24"/>
        </w:rPr>
        <w:t>) p</w:t>
      </w:r>
      <w:r w:rsidR="00D02F15" w:rsidRPr="00C42136">
        <w:rPr>
          <w:bCs/>
          <w:spacing w:val="-1"/>
          <w:sz w:val="24"/>
          <w:szCs w:val="24"/>
        </w:rPr>
        <w:t>ë</w:t>
      </w:r>
      <w:r w:rsidRPr="00C42136">
        <w:rPr>
          <w:bCs/>
          <w:spacing w:val="-1"/>
          <w:sz w:val="24"/>
          <w:szCs w:val="24"/>
        </w:rPr>
        <w:t xml:space="preserve">r arsimim </w:t>
      </w:r>
      <w:r w:rsidR="00D02F15" w:rsidRPr="00C42136">
        <w:rPr>
          <w:bCs/>
          <w:spacing w:val="-1"/>
          <w:sz w:val="24"/>
          <w:szCs w:val="24"/>
        </w:rPr>
        <w:t>në institucionet universitare shtetërore në Turqi</w:t>
      </w:r>
      <w:r w:rsidR="00D02F15" w:rsidRPr="00C42136">
        <w:rPr>
          <w:b/>
          <w:bCs/>
          <w:spacing w:val="-1"/>
          <w:sz w:val="24"/>
          <w:szCs w:val="24"/>
        </w:rPr>
        <w:t>.</w:t>
      </w:r>
    </w:p>
    <w:p w:rsidR="00D02F15" w:rsidRPr="00C42136" w:rsidRDefault="00D02F15" w:rsidP="00D70DB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</w:p>
    <w:p w:rsidR="0020551C" w:rsidRPr="00C42136" w:rsidRDefault="00D02F15" w:rsidP="00D70DB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42136">
        <w:rPr>
          <w:rFonts w:eastAsia="Times New Roman"/>
          <w:sz w:val="24"/>
          <w:szCs w:val="24"/>
        </w:rPr>
        <w:t>Studentet  duhet të kenë përfunduar arsimimin e ulët dhe të mesëm 12 vjeçar në shkollat publike të Republikës se Kosovës dhe të jenë shtetas të Republikës së Kosoves si dhe të  i përm</w:t>
      </w:r>
      <w:r w:rsidR="00C23D13" w:rsidRPr="00C42136">
        <w:rPr>
          <w:rFonts w:eastAsia="Times New Roman"/>
          <w:sz w:val="24"/>
          <w:szCs w:val="24"/>
        </w:rPr>
        <w:t xml:space="preserve">bushin kushtet e më poshtme </w:t>
      </w:r>
      <w:r w:rsidRPr="00C42136">
        <w:rPr>
          <w:rFonts w:eastAsia="Times New Roman"/>
          <w:sz w:val="24"/>
          <w:szCs w:val="24"/>
        </w:rPr>
        <w:t>dhe te kalojnë më sukses intervistën nga këshilli përzgjedhës.</w:t>
      </w:r>
    </w:p>
    <w:p w:rsidR="00F26A3D" w:rsidRPr="00C42136" w:rsidRDefault="00F26A3D" w:rsidP="00D70DBC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833A9C" w:rsidRPr="00C42136" w:rsidRDefault="005B4160" w:rsidP="00E55135">
      <w:pPr>
        <w:widowControl/>
        <w:autoSpaceDE/>
        <w:autoSpaceDN/>
        <w:adjustRightInd/>
        <w:spacing w:line="276" w:lineRule="auto"/>
        <w:contextualSpacing/>
        <w:rPr>
          <w:b/>
          <w:sz w:val="24"/>
          <w:szCs w:val="24"/>
        </w:rPr>
      </w:pPr>
      <w:r w:rsidRPr="00C42136">
        <w:rPr>
          <w:b/>
          <w:sz w:val="24"/>
          <w:szCs w:val="24"/>
        </w:rPr>
        <w:t>Kushtet e Aplikimi</w:t>
      </w:r>
      <w:r w:rsidR="00C23D13" w:rsidRPr="00C42136">
        <w:rPr>
          <w:b/>
          <w:sz w:val="24"/>
          <w:szCs w:val="24"/>
        </w:rPr>
        <w:t>t</w:t>
      </w:r>
    </w:p>
    <w:p w:rsidR="009976A9" w:rsidRPr="00C42136" w:rsidRDefault="009976A9" w:rsidP="009976A9">
      <w:pPr>
        <w:pStyle w:val="NoSpacing"/>
        <w:rPr>
          <w:b/>
          <w:sz w:val="24"/>
          <w:szCs w:val="24"/>
          <w:lang w:val="sq-AL"/>
        </w:rPr>
      </w:pPr>
    </w:p>
    <w:p w:rsidR="00815A30" w:rsidRPr="00236893" w:rsidRDefault="009976A9" w:rsidP="00236893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236893">
        <w:rPr>
          <w:sz w:val="24"/>
          <w:szCs w:val="24"/>
        </w:rPr>
        <w:t xml:space="preserve">Kandidatët/ nxënësit e Republikës së Kosovës të cilët kanë mbaruar shkollimin e tyre të ulët dhe të mesëm 12 vjeçar në institucionet </w:t>
      </w:r>
      <w:r w:rsidR="00815A30" w:rsidRPr="00236893">
        <w:rPr>
          <w:sz w:val="24"/>
          <w:szCs w:val="24"/>
        </w:rPr>
        <w:t xml:space="preserve">publike </w:t>
      </w:r>
      <w:r w:rsidRPr="00236893">
        <w:rPr>
          <w:sz w:val="24"/>
          <w:szCs w:val="24"/>
        </w:rPr>
        <w:t>arsimore në Republikën e Kosovës për të aplikuar për bursë duhet t’i përmbushin kushtet e mëposhtme:</w:t>
      </w:r>
    </w:p>
    <w:p w:rsidR="009976A9" w:rsidRPr="00C42136" w:rsidRDefault="009976A9" w:rsidP="009976A9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Të kenë mbaruar me sukses Testin e Maturës të organizuar nga institucionet e Kosovës,</w:t>
      </w:r>
    </w:p>
    <w:p w:rsidR="009976A9" w:rsidRPr="00C42136" w:rsidRDefault="009976A9" w:rsidP="009976A9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24"/>
          <w:szCs w:val="24"/>
        </w:rPr>
      </w:pPr>
      <w:r w:rsidRPr="00C42136">
        <w:rPr>
          <w:sz w:val="24"/>
          <w:szCs w:val="24"/>
        </w:rPr>
        <w:t xml:space="preserve">Të kenë notën mesatare së paku 4,50 </w:t>
      </w:r>
      <w:r w:rsidR="0095419F" w:rsidRPr="00C42136">
        <w:rPr>
          <w:sz w:val="24"/>
          <w:szCs w:val="24"/>
        </w:rPr>
        <w:t xml:space="preserve">nga 5, </w:t>
      </w:r>
      <w:r w:rsidRPr="00C42136">
        <w:rPr>
          <w:sz w:val="24"/>
          <w:szCs w:val="24"/>
        </w:rPr>
        <w:t>nga</w:t>
      </w:r>
      <w:r w:rsidR="00C23D13" w:rsidRPr="00C42136">
        <w:rPr>
          <w:sz w:val="24"/>
          <w:szCs w:val="24"/>
        </w:rPr>
        <w:t xml:space="preserve"> shkollimi i tyre 12 vjeçar </w:t>
      </w:r>
      <w:r w:rsidRPr="00C42136">
        <w:rPr>
          <w:sz w:val="24"/>
          <w:szCs w:val="24"/>
        </w:rPr>
        <w:t xml:space="preserve"> në Kosovë,</w:t>
      </w:r>
    </w:p>
    <w:p w:rsidR="00833A9C" w:rsidRPr="00C42136" w:rsidRDefault="009976A9" w:rsidP="00833A9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C42136">
        <w:rPr>
          <w:sz w:val="24"/>
          <w:szCs w:val="24"/>
        </w:rPr>
        <w:t>Të përzgjidhen nga Këshilli Përzgjedhës në bazë të metodës së zgjedhur të testimit nga Bordi Ekzekutiv i YÖK.</w:t>
      </w:r>
    </w:p>
    <w:p w:rsidR="00E55135" w:rsidRPr="00C42136" w:rsidRDefault="00236893" w:rsidP="0023689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976A9" w:rsidRPr="00C42136">
        <w:rPr>
          <w:sz w:val="24"/>
          <w:szCs w:val="24"/>
        </w:rPr>
        <w:t xml:space="preserve"> Studentët e zgjedhur nga Këshilli Përzgjedhës do të fitojnë të drejtën e shkollimit me </w:t>
      </w:r>
      <w:r>
        <w:rPr>
          <w:sz w:val="24"/>
          <w:szCs w:val="24"/>
        </w:rPr>
        <w:t xml:space="preserve"> </w:t>
      </w:r>
      <w:r w:rsidR="009976A9" w:rsidRPr="00C42136">
        <w:rPr>
          <w:sz w:val="24"/>
          <w:szCs w:val="24"/>
        </w:rPr>
        <w:t xml:space="preserve">bursë     në statusin   Studentit të Huaj të Këshillit të Lartë për Arsim (YÖK) në universitetet </w:t>
      </w:r>
      <w:r>
        <w:rPr>
          <w:sz w:val="24"/>
          <w:szCs w:val="24"/>
        </w:rPr>
        <w:t xml:space="preserve"> </w:t>
      </w:r>
      <w:r w:rsidR="009976A9" w:rsidRPr="00C42136">
        <w:rPr>
          <w:sz w:val="24"/>
          <w:szCs w:val="24"/>
        </w:rPr>
        <w:t>në Turqi.</w:t>
      </w:r>
    </w:p>
    <w:p w:rsidR="00FC5D74" w:rsidRDefault="00CA6E57" w:rsidP="00236893">
      <w:pPr>
        <w:spacing w:line="276" w:lineRule="auto"/>
        <w:ind w:left="360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3.</w:t>
      </w:r>
      <w:r w:rsidR="00FC5D74" w:rsidRPr="00FC5D74">
        <w:rPr>
          <w:bCs/>
          <w:sz w:val="24"/>
          <w:szCs w:val="24"/>
        </w:rPr>
        <w:t xml:space="preserve"> </w:t>
      </w:r>
      <w:r w:rsidR="00FC5D74" w:rsidRPr="00C42136">
        <w:rPr>
          <w:bCs/>
          <w:sz w:val="24"/>
          <w:szCs w:val="24"/>
        </w:rPr>
        <w:t>Studentit, shtetas i Kosovës i cili ka përfunduar shkollimin ne gjuhën turke në shkollat publike të Kosovës nuk i kërkohet kushti i certifikatës se gjuhës turke.</w:t>
      </w:r>
    </w:p>
    <w:p w:rsidR="00815A30" w:rsidRPr="00C42136" w:rsidRDefault="00FC5D74" w:rsidP="00236893">
      <w:pPr>
        <w:spacing w:line="276" w:lineRule="auto"/>
        <w:ind w:left="36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4. </w:t>
      </w:r>
      <w:r w:rsidR="009976A9" w:rsidRPr="00C42136">
        <w:rPr>
          <w:sz w:val="24"/>
          <w:szCs w:val="24"/>
        </w:rPr>
        <w:t>Aplikimet</w:t>
      </w:r>
      <w:r w:rsidR="00815A30" w:rsidRPr="00C42136">
        <w:rPr>
          <w:sz w:val="24"/>
          <w:szCs w:val="24"/>
        </w:rPr>
        <w:t xml:space="preserve"> s</w:t>
      </w:r>
      <w:r w:rsidR="00CA6E57" w:rsidRPr="00C42136">
        <w:rPr>
          <w:sz w:val="24"/>
          <w:szCs w:val="24"/>
        </w:rPr>
        <w:t>ë</w:t>
      </w:r>
      <w:r w:rsidR="00815A30" w:rsidRPr="00C42136">
        <w:rPr>
          <w:sz w:val="24"/>
          <w:szCs w:val="24"/>
        </w:rPr>
        <w:t xml:space="preserve"> bashku me aplikacionet dhe dokumentet tjera te nevojshme</w:t>
      </w:r>
      <w:r w:rsidR="00CA6E57" w:rsidRPr="00C42136">
        <w:rPr>
          <w:sz w:val="24"/>
          <w:szCs w:val="24"/>
        </w:rPr>
        <w:t xml:space="preserve"> për bursë</w:t>
      </w:r>
      <w:r w:rsidR="00815A30" w:rsidRPr="00C42136">
        <w:rPr>
          <w:sz w:val="24"/>
          <w:szCs w:val="24"/>
        </w:rPr>
        <w:t xml:space="preserve"> </w:t>
      </w:r>
      <w:r w:rsidR="00236893">
        <w:rPr>
          <w:sz w:val="24"/>
          <w:szCs w:val="24"/>
        </w:rPr>
        <w:t xml:space="preserve"> </w:t>
      </w:r>
      <w:r w:rsidR="00815A30" w:rsidRPr="00C42136">
        <w:rPr>
          <w:sz w:val="24"/>
          <w:szCs w:val="24"/>
        </w:rPr>
        <w:t>(Diploma e shkollimit te mes</w:t>
      </w:r>
      <w:r w:rsidR="00CA6E57" w:rsidRPr="00C42136">
        <w:rPr>
          <w:sz w:val="24"/>
          <w:szCs w:val="24"/>
        </w:rPr>
        <w:t>ë</w:t>
      </w:r>
      <w:r w:rsidR="00815A30" w:rsidRPr="00C42136">
        <w:rPr>
          <w:sz w:val="24"/>
          <w:szCs w:val="24"/>
        </w:rPr>
        <w:t xml:space="preserve">m, </w:t>
      </w:r>
      <w:r w:rsidR="00CA6E57" w:rsidRPr="00C42136">
        <w:rPr>
          <w:sz w:val="24"/>
          <w:szCs w:val="24"/>
        </w:rPr>
        <w:t>transkript</w:t>
      </w:r>
      <w:r w:rsidR="009976A9" w:rsidRPr="00C42136">
        <w:rPr>
          <w:sz w:val="24"/>
          <w:szCs w:val="24"/>
        </w:rPr>
        <w:t xml:space="preserve"> </w:t>
      </w:r>
      <w:r w:rsidR="00CA6E57" w:rsidRPr="00C42136">
        <w:rPr>
          <w:sz w:val="24"/>
          <w:szCs w:val="24"/>
        </w:rPr>
        <w:t>i cili tregon notën mesatare të arsimimit 12 vjeçar në shkollat publike në Kosov</w:t>
      </w:r>
      <w:r w:rsidR="008404F9">
        <w:rPr>
          <w:sz w:val="24"/>
          <w:szCs w:val="24"/>
        </w:rPr>
        <w:t>ë, dhe dokumenti i rezultatit të</w:t>
      </w:r>
      <w:r w:rsidR="00CA6E57" w:rsidRPr="00C42136">
        <w:rPr>
          <w:sz w:val="24"/>
          <w:szCs w:val="24"/>
        </w:rPr>
        <w:t xml:space="preserve"> provimit të maturës )</w:t>
      </w:r>
      <w:r w:rsidR="008404F9">
        <w:rPr>
          <w:sz w:val="24"/>
          <w:szCs w:val="24"/>
        </w:rPr>
        <w:t xml:space="preserve"> do të</w:t>
      </w:r>
      <w:r w:rsidR="009976A9" w:rsidRPr="00C42136">
        <w:rPr>
          <w:sz w:val="24"/>
          <w:szCs w:val="24"/>
        </w:rPr>
        <w:t xml:space="preserve"> pranohen nga data </w:t>
      </w:r>
      <w:r w:rsidR="00C23D13" w:rsidRPr="00A42407">
        <w:rPr>
          <w:b/>
          <w:sz w:val="24"/>
          <w:szCs w:val="24"/>
        </w:rPr>
        <w:t xml:space="preserve">10-21 </w:t>
      </w:r>
      <w:r w:rsidR="009976A9" w:rsidRPr="00A42407">
        <w:rPr>
          <w:b/>
          <w:sz w:val="24"/>
          <w:szCs w:val="24"/>
        </w:rPr>
        <w:t xml:space="preserve"> Korrik 2017</w:t>
      </w:r>
      <w:r w:rsidR="009976A9" w:rsidRPr="00C42136">
        <w:rPr>
          <w:sz w:val="24"/>
          <w:szCs w:val="24"/>
        </w:rPr>
        <w:t xml:space="preserve"> nga Ambasada e Republikës së Turqisë</w:t>
      </w:r>
      <w:r w:rsidR="008404F9">
        <w:rPr>
          <w:sz w:val="24"/>
          <w:szCs w:val="24"/>
        </w:rPr>
        <w:t>.</w:t>
      </w:r>
    </w:p>
    <w:p w:rsidR="00533BF0" w:rsidRDefault="00FC5D74" w:rsidP="00236893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A6E57" w:rsidRPr="00C42136">
        <w:rPr>
          <w:sz w:val="24"/>
          <w:szCs w:val="24"/>
        </w:rPr>
        <w:t>Studentët e suksesshëm do të përzgjidhen pasi që aplikimet   të vlerës</w:t>
      </w:r>
      <w:r w:rsidR="008404F9">
        <w:rPr>
          <w:sz w:val="24"/>
          <w:szCs w:val="24"/>
        </w:rPr>
        <w:t>ohen nga Këshilli Përzgjedhës të</w:t>
      </w:r>
      <w:r w:rsidR="00CA6E57" w:rsidRPr="00C42136">
        <w:rPr>
          <w:sz w:val="24"/>
          <w:szCs w:val="24"/>
        </w:rPr>
        <w:t xml:space="preserve"> përbërë nga përfaqësuesit nga Turqia dhe Kosova.</w:t>
      </w:r>
    </w:p>
    <w:p w:rsidR="00FC5D74" w:rsidRPr="00CA6E57" w:rsidRDefault="00FC5D74" w:rsidP="00236893">
      <w:pPr>
        <w:widowControl/>
        <w:autoSpaceDE/>
        <w:autoSpaceDN/>
        <w:adjustRightInd/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42136">
        <w:rPr>
          <w:sz w:val="24"/>
          <w:szCs w:val="24"/>
        </w:rPr>
        <w:t>Studenti i huaj nga Republika e Kosovës të cilit iu njihet bursa duhet të pajiset me Vizë Hyrëse Studentore në përfaqësitë diplomatike të Republikës së Turqisë.</w:t>
      </w:r>
    </w:p>
    <w:p w:rsidR="00FC5D74" w:rsidRPr="00C42136" w:rsidRDefault="00FC5D74" w:rsidP="00CA6E57">
      <w:pPr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</w:p>
    <w:p w:rsidR="00FA4446" w:rsidRPr="00C42136" w:rsidRDefault="00FA4446" w:rsidP="00833A9C">
      <w:pPr>
        <w:spacing w:line="276" w:lineRule="auto"/>
        <w:jc w:val="both"/>
        <w:rPr>
          <w:sz w:val="24"/>
          <w:szCs w:val="24"/>
        </w:rPr>
      </w:pPr>
    </w:p>
    <w:p w:rsidR="00833A9C" w:rsidRDefault="00C9273F" w:rsidP="00E55135">
      <w:pPr>
        <w:spacing w:line="276" w:lineRule="auto"/>
        <w:rPr>
          <w:b/>
          <w:bCs/>
          <w:sz w:val="24"/>
          <w:szCs w:val="24"/>
        </w:rPr>
      </w:pPr>
      <w:r w:rsidRPr="00C42136">
        <w:rPr>
          <w:b/>
          <w:bCs/>
          <w:sz w:val="24"/>
          <w:szCs w:val="24"/>
        </w:rPr>
        <w:t>Parimet e Përgjithshme në lidhje me Bursat</w:t>
      </w:r>
    </w:p>
    <w:p w:rsidR="00A63E0D" w:rsidRPr="00C42136" w:rsidRDefault="00A63E0D" w:rsidP="00E55135">
      <w:pPr>
        <w:spacing w:line="276" w:lineRule="auto"/>
        <w:rPr>
          <w:b/>
          <w:bCs/>
          <w:sz w:val="24"/>
          <w:szCs w:val="24"/>
        </w:rPr>
      </w:pPr>
    </w:p>
    <w:p w:rsidR="00FC5D74" w:rsidRPr="00E268B1" w:rsidRDefault="00FC5D74" w:rsidP="00FC5D74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E268B1">
        <w:rPr>
          <w:sz w:val="24"/>
          <w:szCs w:val="24"/>
        </w:rPr>
        <w:t>Shuma e bursës e cila do të i ipet studentit nga Republika e Kosovës caktohet nga vendimi i Bordit Ekzekutiv të Këshillit për Arsim të Lartë (YÖK).</w:t>
      </w:r>
    </w:p>
    <w:p w:rsidR="00FC5D74" w:rsidRDefault="00FC5D74" w:rsidP="00FC5D74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Shume e bursës që do të i ipet studentit </w:t>
      </w:r>
      <w:r w:rsidR="008404F9">
        <w:rPr>
          <w:sz w:val="24"/>
          <w:szCs w:val="24"/>
        </w:rPr>
        <w:t>gjatë arsimimit universitarë</w:t>
      </w:r>
      <w:r>
        <w:rPr>
          <w:sz w:val="24"/>
          <w:szCs w:val="24"/>
        </w:rPr>
        <w:t xml:space="preserve"> për vitin 2017 është 625 TL. Bursat paguhet 12 muaj me radhë.  </w:t>
      </w:r>
    </w:p>
    <w:p w:rsidR="00E268B1" w:rsidRPr="00E268B1" w:rsidRDefault="00E268B1" w:rsidP="00E268B1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4"/>
          <w:szCs w:val="24"/>
        </w:rPr>
      </w:pPr>
      <w:r w:rsidRPr="00E268B1">
        <w:rPr>
          <w:sz w:val="24"/>
          <w:szCs w:val="24"/>
        </w:rPr>
        <w:t>Shuma e bursës së fituar iu dorëzohet në baza mujore studentit të Republikës së Kosovës( çdo muaj nga datat 1-10).</w:t>
      </w:r>
    </w:p>
    <w:p w:rsidR="00E268B1" w:rsidRP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bCs/>
          <w:sz w:val="24"/>
          <w:szCs w:val="24"/>
        </w:rPr>
      </w:pPr>
      <w:r w:rsidRPr="00E268B1">
        <w:rPr>
          <w:sz w:val="24"/>
          <w:szCs w:val="24"/>
        </w:rPr>
        <w:t>Studentit të niveli universitar nga Republika e Kosovës i epet bursë përgjatë gjithë kohë normale të studimeve.</w:t>
      </w:r>
    </w:p>
    <w:p w:rsidR="00E268B1" w:rsidRPr="00E268B1" w:rsidRDefault="00E268B1" w:rsidP="00FC5D74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C42136">
        <w:rPr>
          <w:rFonts w:eastAsia="Times New Roman"/>
          <w:spacing w:val="4"/>
          <w:sz w:val="24"/>
          <w:szCs w:val="24"/>
        </w:rPr>
        <w:t>Studentit  shtetas i Kosovës i cili nuk posedon certifikatën e gjuhës turke i ipet një vit kurs në gjuhën turke në institucionet e arsimimit të lartë. Gjithashtu studentit gjatë kësaj periudhe i ofrohet bursa.</w:t>
      </w:r>
    </w:p>
    <w:p w:rsidR="00E268B1" w:rsidRDefault="00E268B1" w:rsidP="00FC5D74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Bursa do të i paguhet studenti shtetas i Republikës së Kosovës edhe në qoftë se Programi i cili është regjistruar ka klasë përgatitorë për gjuhë të huaj.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E268B1">
        <w:rPr>
          <w:sz w:val="24"/>
          <w:szCs w:val="24"/>
        </w:rPr>
        <w:t xml:space="preserve">Pagesa vjetore </w:t>
      </w:r>
      <w:r w:rsidR="00F25A6B">
        <w:rPr>
          <w:sz w:val="24"/>
          <w:szCs w:val="24"/>
        </w:rPr>
        <w:t xml:space="preserve">për </w:t>
      </w:r>
      <w:r w:rsidRPr="00E268B1">
        <w:rPr>
          <w:sz w:val="24"/>
          <w:szCs w:val="24"/>
        </w:rPr>
        <w:t xml:space="preserve"> shkoll</w:t>
      </w:r>
      <w:r w:rsidR="00F25A6B">
        <w:rPr>
          <w:sz w:val="24"/>
          <w:szCs w:val="24"/>
        </w:rPr>
        <w:t>im</w:t>
      </w:r>
      <w:r w:rsidRPr="00E268B1">
        <w:rPr>
          <w:sz w:val="24"/>
          <w:szCs w:val="24"/>
        </w:rPr>
        <w:t xml:space="preserve"> </w:t>
      </w:r>
      <w:r>
        <w:rPr>
          <w:sz w:val="24"/>
          <w:szCs w:val="24"/>
        </w:rPr>
        <w:t>do të mbulohet nga YÖK.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Studentëve shtetas të</w:t>
      </w:r>
      <w:r w:rsidR="00F25A6B">
        <w:rPr>
          <w:sz w:val="24"/>
          <w:szCs w:val="24"/>
        </w:rPr>
        <w:t xml:space="preserve"> R</w:t>
      </w:r>
      <w:r>
        <w:rPr>
          <w:sz w:val="24"/>
          <w:szCs w:val="24"/>
        </w:rPr>
        <w:t>epublikës së Kosovë</w:t>
      </w:r>
      <w:r w:rsidR="00F25A6B">
        <w:rPr>
          <w:sz w:val="24"/>
          <w:szCs w:val="24"/>
        </w:rPr>
        <w:t>s çdo vit i paguhen</w:t>
      </w:r>
      <w:r>
        <w:rPr>
          <w:sz w:val="24"/>
          <w:szCs w:val="24"/>
        </w:rPr>
        <w:t xml:space="preserve"> primet e sigurimit të përgjithshëm </w:t>
      </w:r>
      <w:r w:rsidR="00F25A6B">
        <w:rPr>
          <w:sz w:val="24"/>
          <w:szCs w:val="24"/>
        </w:rPr>
        <w:t>shëndetësor</w:t>
      </w:r>
      <w:r>
        <w:rPr>
          <w:sz w:val="24"/>
          <w:szCs w:val="24"/>
        </w:rPr>
        <w:t xml:space="preserve"> nga YÖK.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Studentëve iu mundësohet qëndrimi në konviktet e  Institucio</w:t>
      </w:r>
      <w:r w:rsidR="003A6A72">
        <w:rPr>
          <w:sz w:val="24"/>
          <w:szCs w:val="24"/>
        </w:rPr>
        <w:t>nit</w:t>
      </w:r>
      <w:r>
        <w:rPr>
          <w:sz w:val="24"/>
          <w:szCs w:val="24"/>
        </w:rPr>
        <w:t xml:space="preserve"> të </w:t>
      </w:r>
      <w:r w:rsidR="003A6A72">
        <w:rPr>
          <w:sz w:val="24"/>
          <w:szCs w:val="24"/>
        </w:rPr>
        <w:t xml:space="preserve">Kredive dhe </w:t>
      </w:r>
      <w:r>
        <w:rPr>
          <w:sz w:val="24"/>
          <w:szCs w:val="24"/>
        </w:rPr>
        <w:t>Konvikteve të  Arsimit të Lartë</w:t>
      </w:r>
      <w:r w:rsidR="003A6A72">
        <w:rPr>
          <w:sz w:val="24"/>
          <w:szCs w:val="24"/>
        </w:rPr>
        <w:t>. P</w:t>
      </w:r>
      <w:r>
        <w:rPr>
          <w:sz w:val="24"/>
          <w:szCs w:val="24"/>
        </w:rPr>
        <w:t>agesat e konvikteve mbulohen nga YÖK.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Në rast se studenti kalon në një universitet tjetër apo program tjetër të arsimit bursa dhe pagesa e shpenzimeve të arsimit të tij/ saj ndërpritet.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Studenti i Huaj nga Republika e Kosovës është i obliguar ë vazhdojë studimet e tij/saj gjatë gjithë kohës që është duke e marrë bursën. Studentëve që pauzojnë  nuk u epet bursë dhe nuk u mbulohen shpenzimet e studimit për kohën që nuk  vazhdojnë programin e tyre. Në qoftë së ekziston një arsye madhore që arsyeton pauzimin  bursa iu vazhdohet për aq kohë shtesë që nevojitet.</w:t>
      </w:r>
    </w:p>
    <w:p w:rsidR="00E268B1" w:rsidRDefault="00E268B1" w:rsidP="00E268B1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C42136">
        <w:rPr>
          <w:sz w:val="24"/>
          <w:szCs w:val="24"/>
        </w:rPr>
        <w:t>Në bazë të sistemit të notimit  universitar ne Turqi, studentëve të cilët kanë mesatare</w:t>
      </w:r>
      <w:r w:rsidR="00F25A6B">
        <w:rPr>
          <w:sz w:val="24"/>
          <w:szCs w:val="24"/>
        </w:rPr>
        <w:t xml:space="preserve">n vjetore </w:t>
      </w:r>
      <w:r w:rsidRPr="00C42136">
        <w:rPr>
          <w:sz w:val="24"/>
          <w:szCs w:val="24"/>
        </w:rPr>
        <w:t xml:space="preserve"> më të ulët se 2.00 nga 4 si dhe 50 nga 100 do të ju ndërpritet bursa</w:t>
      </w:r>
      <w:r w:rsidR="00F25A6B">
        <w:rPr>
          <w:sz w:val="24"/>
          <w:szCs w:val="24"/>
        </w:rPr>
        <w:t>.</w:t>
      </w:r>
    </w:p>
    <w:p w:rsidR="00C9273F" w:rsidRPr="00E268B1" w:rsidRDefault="00E268B1" w:rsidP="006B0E0C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bCs/>
          <w:sz w:val="24"/>
          <w:szCs w:val="24"/>
        </w:rPr>
      </w:pPr>
      <w:r w:rsidRPr="00E268B1">
        <w:rPr>
          <w:sz w:val="24"/>
          <w:szCs w:val="24"/>
        </w:rPr>
        <w:t>Studentët që marrin dënime disiplinore do të ju ndërpritet bursa.</w:t>
      </w:r>
    </w:p>
    <w:p w:rsidR="00E268B1" w:rsidRPr="00E268B1" w:rsidRDefault="00E268B1" w:rsidP="006B0E0C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bCs/>
          <w:sz w:val="24"/>
          <w:szCs w:val="24"/>
        </w:rPr>
      </w:pPr>
      <w:r w:rsidRPr="00C42136">
        <w:rPr>
          <w:sz w:val="24"/>
          <w:szCs w:val="24"/>
        </w:rPr>
        <w:t>Studenti nga Republika e Kosoves pas diplomimit nga institucioni i arsimit të lartë është i obliguar të kthehet në Kosovë dhe të shërbej së paku 5 vite në Kosovë.</w:t>
      </w:r>
    </w:p>
    <w:p w:rsidR="00E268B1" w:rsidRPr="00E268B1" w:rsidRDefault="00E268B1" w:rsidP="006B0E0C">
      <w:pPr>
        <w:pStyle w:val="ListParagraph"/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bCs/>
          <w:sz w:val="24"/>
          <w:szCs w:val="24"/>
        </w:rPr>
      </w:pPr>
      <w:r w:rsidRPr="00C42136">
        <w:rPr>
          <w:sz w:val="24"/>
          <w:szCs w:val="24"/>
        </w:rPr>
        <w:t>Studentët nga Republika  Kosovës të cilët janë duke pranuar ndonjë bursë tjetër nga shteti i Turqisë nuk kanë të drejtë të aplikojnë për këtë bursë.</w:t>
      </w:r>
    </w:p>
    <w:p w:rsidR="006B0E0C" w:rsidRPr="00C42136" w:rsidRDefault="006B0E0C" w:rsidP="008457B9">
      <w:pPr>
        <w:jc w:val="both"/>
        <w:rPr>
          <w:bCs/>
          <w:sz w:val="24"/>
          <w:szCs w:val="24"/>
        </w:rPr>
      </w:pPr>
    </w:p>
    <w:p w:rsidR="006B0E0C" w:rsidRPr="00C42136" w:rsidRDefault="006B0E0C" w:rsidP="008457B9">
      <w:pPr>
        <w:jc w:val="both"/>
        <w:rPr>
          <w:bCs/>
          <w:sz w:val="24"/>
          <w:szCs w:val="24"/>
        </w:rPr>
      </w:pPr>
    </w:p>
    <w:p w:rsidR="00533BF0" w:rsidRPr="00C42136" w:rsidRDefault="00533BF0" w:rsidP="00533BF0">
      <w:pPr>
        <w:spacing w:line="276" w:lineRule="auto"/>
        <w:jc w:val="both"/>
        <w:rPr>
          <w:sz w:val="24"/>
          <w:szCs w:val="24"/>
        </w:rPr>
      </w:pPr>
    </w:p>
    <w:p w:rsidR="00E55135" w:rsidRPr="00C42136" w:rsidRDefault="00E55135" w:rsidP="00E55135">
      <w:pPr>
        <w:shd w:val="clear" w:color="auto" w:fill="FFFFFF"/>
        <w:tabs>
          <w:tab w:val="left" w:pos="0"/>
        </w:tabs>
        <w:spacing w:line="276" w:lineRule="auto"/>
        <w:ind w:left="662" w:hanging="662"/>
        <w:rPr>
          <w:rFonts w:eastAsia="Times New Roman"/>
          <w:spacing w:val="8"/>
          <w:sz w:val="24"/>
          <w:szCs w:val="24"/>
        </w:rPr>
      </w:pPr>
    </w:p>
    <w:p w:rsidR="00833A9C" w:rsidRPr="00C42136" w:rsidRDefault="00833A9C" w:rsidP="00833A9C">
      <w:pPr>
        <w:pStyle w:val="NoSpacing"/>
        <w:spacing w:line="276" w:lineRule="auto"/>
        <w:ind w:firstLine="709"/>
        <w:jc w:val="both"/>
        <w:rPr>
          <w:rFonts w:eastAsia="Times New Roman"/>
          <w:spacing w:val="4"/>
          <w:sz w:val="24"/>
          <w:szCs w:val="24"/>
          <w:lang w:val="sq-AL"/>
        </w:rPr>
      </w:pPr>
    </w:p>
    <w:sectPr w:rsidR="00833A9C" w:rsidRPr="00C42136" w:rsidSect="00A63620">
      <w:headerReference w:type="default" r:id="rId8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4E" w:rsidRDefault="0045764E">
      <w:r>
        <w:separator/>
      </w:r>
    </w:p>
  </w:endnote>
  <w:endnote w:type="continuationSeparator" w:id="0">
    <w:p w:rsidR="0045764E" w:rsidRDefault="0045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4E" w:rsidRDefault="0045764E">
      <w:r>
        <w:separator/>
      </w:r>
    </w:p>
  </w:footnote>
  <w:footnote w:type="continuationSeparator" w:id="0">
    <w:p w:rsidR="0045764E" w:rsidRDefault="0045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006569"/>
      <w:docPartObj>
        <w:docPartGallery w:val="Page Numbers (Top of Page)"/>
        <w:docPartUnique/>
      </w:docPartObj>
    </w:sdtPr>
    <w:sdtEndPr/>
    <w:sdtContent>
      <w:p w:rsidR="000872EA" w:rsidRDefault="00E94024">
        <w:pPr>
          <w:pStyle w:val="Header"/>
          <w:jc w:val="right"/>
        </w:pPr>
        <w:r>
          <w:fldChar w:fldCharType="begin"/>
        </w:r>
        <w:r w:rsidR="0030468B">
          <w:instrText>PAGE   \* MERGEFORMAT</w:instrText>
        </w:r>
        <w:r>
          <w:fldChar w:fldCharType="separate"/>
        </w:r>
        <w:r w:rsidR="00FC0872">
          <w:rPr>
            <w:noProof/>
          </w:rPr>
          <w:t>2</w:t>
        </w:r>
        <w:r>
          <w:fldChar w:fldCharType="end"/>
        </w:r>
      </w:p>
    </w:sdtContent>
  </w:sdt>
  <w:p w:rsidR="000872EA" w:rsidRDefault="004576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56E5"/>
    <w:multiLevelType w:val="hybridMultilevel"/>
    <w:tmpl w:val="CA3CF014"/>
    <w:lvl w:ilvl="0" w:tplc="7B04A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A5DC2"/>
    <w:multiLevelType w:val="hybridMultilevel"/>
    <w:tmpl w:val="B82ABE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2C46"/>
    <w:multiLevelType w:val="hybridMultilevel"/>
    <w:tmpl w:val="613237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768E6"/>
    <w:multiLevelType w:val="hybridMultilevel"/>
    <w:tmpl w:val="44D65984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A636E"/>
    <w:multiLevelType w:val="hybridMultilevel"/>
    <w:tmpl w:val="AEBE58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F5EB6"/>
    <w:multiLevelType w:val="hybridMultilevel"/>
    <w:tmpl w:val="E8FCA870"/>
    <w:lvl w:ilvl="0" w:tplc="7FB6E0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218F7"/>
    <w:multiLevelType w:val="hybridMultilevel"/>
    <w:tmpl w:val="988CC8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D7274"/>
    <w:multiLevelType w:val="hybridMultilevel"/>
    <w:tmpl w:val="D04ED7D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730D6"/>
    <w:multiLevelType w:val="hybridMultilevel"/>
    <w:tmpl w:val="9C366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9C"/>
    <w:rsid w:val="00081C55"/>
    <w:rsid w:val="000F62F1"/>
    <w:rsid w:val="0015528A"/>
    <w:rsid w:val="00163310"/>
    <w:rsid w:val="0020551C"/>
    <w:rsid w:val="00210405"/>
    <w:rsid w:val="00236893"/>
    <w:rsid w:val="00246171"/>
    <w:rsid w:val="002529F1"/>
    <w:rsid w:val="00252DF7"/>
    <w:rsid w:val="00292E42"/>
    <w:rsid w:val="002A4997"/>
    <w:rsid w:val="002F4BE5"/>
    <w:rsid w:val="0030468B"/>
    <w:rsid w:val="00361EA2"/>
    <w:rsid w:val="003A6A72"/>
    <w:rsid w:val="00401C4D"/>
    <w:rsid w:val="00412334"/>
    <w:rsid w:val="00420FA7"/>
    <w:rsid w:val="00437132"/>
    <w:rsid w:val="0045764E"/>
    <w:rsid w:val="004B0E37"/>
    <w:rsid w:val="004C1520"/>
    <w:rsid w:val="005059E3"/>
    <w:rsid w:val="00510210"/>
    <w:rsid w:val="00521FE1"/>
    <w:rsid w:val="00532B06"/>
    <w:rsid w:val="00533BF0"/>
    <w:rsid w:val="005359DE"/>
    <w:rsid w:val="0055270A"/>
    <w:rsid w:val="0055480E"/>
    <w:rsid w:val="0055544C"/>
    <w:rsid w:val="00564E69"/>
    <w:rsid w:val="005B4160"/>
    <w:rsid w:val="005E121B"/>
    <w:rsid w:val="005E165F"/>
    <w:rsid w:val="00613BEB"/>
    <w:rsid w:val="00627C69"/>
    <w:rsid w:val="0067276E"/>
    <w:rsid w:val="00687970"/>
    <w:rsid w:val="006B0E0C"/>
    <w:rsid w:val="006E357B"/>
    <w:rsid w:val="006E6FCB"/>
    <w:rsid w:val="00723746"/>
    <w:rsid w:val="00731DE6"/>
    <w:rsid w:val="00732DAA"/>
    <w:rsid w:val="00747BA5"/>
    <w:rsid w:val="00757A53"/>
    <w:rsid w:val="007E24C7"/>
    <w:rsid w:val="007F36E0"/>
    <w:rsid w:val="00815A30"/>
    <w:rsid w:val="00833A9C"/>
    <w:rsid w:val="008404F9"/>
    <w:rsid w:val="008457B9"/>
    <w:rsid w:val="008D1182"/>
    <w:rsid w:val="008F66AD"/>
    <w:rsid w:val="0095419F"/>
    <w:rsid w:val="00955D98"/>
    <w:rsid w:val="009727DD"/>
    <w:rsid w:val="009976A9"/>
    <w:rsid w:val="009D1E2B"/>
    <w:rsid w:val="00A029EA"/>
    <w:rsid w:val="00A25F1F"/>
    <w:rsid w:val="00A42407"/>
    <w:rsid w:val="00A4250C"/>
    <w:rsid w:val="00A63E0D"/>
    <w:rsid w:val="00AA1990"/>
    <w:rsid w:val="00AC0887"/>
    <w:rsid w:val="00AC55D0"/>
    <w:rsid w:val="00AF127A"/>
    <w:rsid w:val="00B0440A"/>
    <w:rsid w:val="00B04A11"/>
    <w:rsid w:val="00B26CAF"/>
    <w:rsid w:val="00B315BF"/>
    <w:rsid w:val="00BB4A51"/>
    <w:rsid w:val="00BF0286"/>
    <w:rsid w:val="00BF0BF7"/>
    <w:rsid w:val="00C23D13"/>
    <w:rsid w:val="00C414DE"/>
    <w:rsid w:val="00C42136"/>
    <w:rsid w:val="00C43117"/>
    <w:rsid w:val="00C9273F"/>
    <w:rsid w:val="00C94992"/>
    <w:rsid w:val="00CA6E57"/>
    <w:rsid w:val="00D010F6"/>
    <w:rsid w:val="00D02F15"/>
    <w:rsid w:val="00D24856"/>
    <w:rsid w:val="00D60B82"/>
    <w:rsid w:val="00D641A0"/>
    <w:rsid w:val="00D70DBC"/>
    <w:rsid w:val="00D909C8"/>
    <w:rsid w:val="00DE4B13"/>
    <w:rsid w:val="00E268B1"/>
    <w:rsid w:val="00E43051"/>
    <w:rsid w:val="00E55135"/>
    <w:rsid w:val="00E56F60"/>
    <w:rsid w:val="00E72BA0"/>
    <w:rsid w:val="00E94024"/>
    <w:rsid w:val="00EF7F44"/>
    <w:rsid w:val="00F25A6B"/>
    <w:rsid w:val="00F26A3D"/>
    <w:rsid w:val="00F30B2A"/>
    <w:rsid w:val="00F55AEC"/>
    <w:rsid w:val="00FA4446"/>
    <w:rsid w:val="00FC0872"/>
    <w:rsid w:val="00FC398D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9E050-9C9A-41DA-A70E-FB759DC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sq-AL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A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A9C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NoSpacing">
    <w:name w:val="No Spacing"/>
    <w:uiPriority w:val="1"/>
    <w:qFormat/>
    <w:rsid w:val="00833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unhideWhenUsed/>
    <w:rsid w:val="00533B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51"/>
    <w:rPr>
      <w:rFonts w:ascii="Segoe UI" w:eastAsiaTheme="minorEastAsia" w:hAnsi="Segoe UI" w:cs="Segoe UI"/>
      <w:sz w:val="18"/>
      <w:szCs w:val="18"/>
      <w:lang w:eastAsia="tr-TR"/>
    </w:rPr>
  </w:style>
  <w:style w:type="character" w:styleId="IntenseReference">
    <w:name w:val="Intense Reference"/>
    <w:basedOn w:val="DefaultParagraphFont"/>
    <w:uiPriority w:val="32"/>
    <w:qFormat/>
    <w:rsid w:val="00E56F6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97C7-ADB2-479E-BF1F-F8FD51F8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hasan.mandal</dc:creator>
  <cp:lastModifiedBy>Kıvılcım Kılıç</cp:lastModifiedBy>
  <cp:revision>2</cp:revision>
  <cp:lastPrinted>2017-06-05T07:26:00Z</cp:lastPrinted>
  <dcterms:created xsi:type="dcterms:W3CDTF">2017-06-05T11:01:00Z</dcterms:created>
  <dcterms:modified xsi:type="dcterms:W3CDTF">2017-06-05T11:01:00Z</dcterms:modified>
</cp:coreProperties>
</file>